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F4660" w14:textId="77777777" w:rsidR="00D23130" w:rsidRPr="00D23130" w:rsidRDefault="00D23130" w:rsidP="00D23130">
      <w:pPr>
        <w:jc w:val="center"/>
        <w:rPr>
          <w:rFonts w:ascii="Times New Roman" w:eastAsia="SimSun" w:hAnsi="Times New Roman" w:cs="Times New Roman"/>
          <w:b/>
          <w:color w:val="000000"/>
          <w:sz w:val="20"/>
          <w:szCs w:val="20"/>
          <w:lang w:eastAsia="ru-RU"/>
        </w:rPr>
      </w:pPr>
      <w:r w:rsidRPr="00D23130">
        <w:rPr>
          <w:rFonts w:ascii="Calibri" w:eastAsia="SimSun" w:hAnsi="Calibri" w:cs="Times New Roman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 wp14:anchorId="183D9EEB" wp14:editId="0F064ED4">
            <wp:extent cx="2476500" cy="1371600"/>
            <wp:effectExtent l="0" t="0" r="0" b="0"/>
            <wp:docPr id="4" name="Рисунок 4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BB7E8" w14:textId="356F5DB5" w:rsidR="00D23130" w:rsidRPr="00D23130" w:rsidRDefault="00D23130" w:rsidP="00D23130">
      <w:pPr>
        <w:jc w:val="center"/>
        <w:rPr>
          <w:rFonts w:ascii="Times New Roman" w:eastAsia="SimSu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b/>
          <w:color w:val="000000"/>
          <w:sz w:val="20"/>
          <w:szCs w:val="20"/>
          <w:lang w:eastAsia="ru-RU"/>
        </w:rPr>
        <w:t>Экспресс-тест на антитела к</w:t>
      </w:r>
      <w:r w:rsidRPr="00D23130">
        <w:rPr>
          <w:rFonts w:ascii="Times New Roman" w:eastAsia="SimSun" w:hAnsi="Times New Roman" w:cs="Times New Roman"/>
          <w:b/>
          <w:color w:val="000000"/>
          <w:sz w:val="20"/>
          <w:szCs w:val="20"/>
          <w:lang w:eastAsia="ru-RU"/>
        </w:rPr>
        <w:t xml:space="preserve"> Лептоспирозу собак </w:t>
      </w:r>
      <w:proofErr w:type="spellStart"/>
      <w:r w:rsidR="00B1064A">
        <w:rPr>
          <w:rFonts w:ascii="Times New Roman" w:eastAsia="SimSun" w:hAnsi="Times New Roman" w:cs="Times New Roman"/>
          <w:b/>
          <w:color w:val="000000"/>
          <w:sz w:val="20"/>
          <w:szCs w:val="20"/>
          <w:lang w:val="en-US" w:eastAsia="ru-RU"/>
        </w:rPr>
        <w:t>Ab</w:t>
      </w:r>
      <w:proofErr w:type="spellEnd"/>
      <w:r w:rsidRPr="00D23130">
        <w:rPr>
          <w:rFonts w:ascii="Times New Roman" w:eastAsia="SimSun" w:hAnsi="Times New Roman" w:cs="Times New Roman"/>
          <w:b/>
          <w:color w:val="000000"/>
          <w:sz w:val="20"/>
          <w:szCs w:val="20"/>
          <w:lang w:eastAsia="ru-RU"/>
        </w:rPr>
        <w:t xml:space="preserve"> - </w:t>
      </w:r>
      <w:proofErr w:type="spellStart"/>
      <w:r w:rsidRPr="00D23130">
        <w:rPr>
          <w:rFonts w:ascii="Times New Roman" w:eastAsia="SimSun" w:hAnsi="Times New Roman" w:cs="Times New Roman"/>
          <w:b/>
          <w:color w:val="000000"/>
          <w:sz w:val="20"/>
          <w:szCs w:val="20"/>
          <w:lang w:eastAsia="ru-RU"/>
        </w:rPr>
        <w:t>иммунохроматографический</w:t>
      </w:r>
      <w:proofErr w:type="spellEnd"/>
      <w:r w:rsidRPr="00D23130">
        <w:rPr>
          <w:rFonts w:ascii="Times New Roman" w:eastAsia="SimSun" w:hAnsi="Times New Roman" w:cs="Times New Roman"/>
          <w:b/>
          <w:color w:val="000000"/>
          <w:sz w:val="20"/>
          <w:szCs w:val="20"/>
          <w:lang w:eastAsia="ru-RU"/>
        </w:rPr>
        <w:t xml:space="preserve"> тес</w:t>
      </w:r>
      <w:r w:rsidR="00F6753B">
        <w:rPr>
          <w:rFonts w:ascii="Times New Roman" w:eastAsia="SimSun" w:hAnsi="Times New Roman" w:cs="Times New Roman"/>
          <w:b/>
          <w:color w:val="000000"/>
          <w:sz w:val="20"/>
          <w:szCs w:val="20"/>
          <w:lang w:eastAsia="ru-RU"/>
        </w:rPr>
        <w:t>т для качественного определения</w:t>
      </w:r>
      <w:r w:rsidRPr="00D23130">
        <w:rPr>
          <w:rFonts w:ascii="Times New Roman" w:eastAsia="SimSun" w:hAnsi="Times New Roman" w:cs="Times New Roman"/>
          <w:b/>
          <w:color w:val="000000"/>
          <w:sz w:val="20"/>
          <w:szCs w:val="20"/>
          <w:lang w:eastAsia="ru-RU"/>
        </w:rPr>
        <w:t xml:space="preserve"> Лептоспироза собак </w:t>
      </w:r>
      <w:proofErr w:type="spellStart"/>
      <w:r w:rsidR="00B1064A">
        <w:rPr>
          <w:rFonts w:ascii="Times New Roman" w:eastAsia="SimSun" w:hAnsi="Times New Roman" w:cs="Times New Roman"/>
          <w:b/>
          <w:color w:val="000000"/>
          <w:sz w:val="20"/>
          <w:szCs w:val="20"/>
          <w:lang w:val="en-US" w:eastAsia="ru-RU"/>
        </w:rPr>
        <w:t>Ab</w:t>
      </w:r>
      <w:proofErr w:type="spellEnd"/>
      <w:r w:rsidRPr="00D23130">
        <w:rPr>
          <w:rFonts w:ascii="Times New Roman" w:eastAsia="SimSu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F6753B">
        <w:rPr>
          <w:rFonts w:ascii="Times New Roman" w:eastAsia="SimSun" w:hAnsi="Times New Roman" w:cs="Times New Roman"/>
          <w:b/>
          <w:color w:val="000000"/>
          <w:sz w:val="20"/>
          <w:szCs w:val="20"/>
          <w:lang w:eastAsia="ru-RU"/>
        </w:rPr>
        <w:t xml:space="preserve">плазме или </w:t>
      </w:r>
      <w:r w:rsidRPr="00D23130">
        <w:rPr>
          <w:rFonts w:ascii="Times New Roman" w:eastAsia="SimSun" w:hAnsi="Times New Roman" w:cs="Times New Roman"/>
          <w:b/>
          <w:color w:val="000000"/>
          <w:sz w:val="20"/>
          <w:szCs w:val="20"/>
          <w:lang w:eastAsia="ru-RU"/>
        </w:rPr>
        <w:t>сыворотке</w:t>
      </w:r>
      <w:r w:rsidR="00F6753B">
        <w:rPr>
          <w:rFonts w:ascii="Times New Roman" w:eastAsia="SimSun" w:hAnsi="Times New Roman" w:cs="Times New Roman"/>
          <w:b/>
          <w:color w:val="000000"/>
          <w:sz w:val="20"/>
          <w:szCs w:val="20"/>
          <w:lang w:eastAsia="ru-RU"/>
        </w:rPr>
        <w:t xml:space="preserve"> крови</w:t>
      </w:r>
      <w:r w:rsidRPr="00D23130">
        <w:rPr>
          <w:rFonts w:ascii="Times New Roman" w:eastAsia="SimSun" w:hAnsi="Times New Roman" w:cs="Times New Roman"/>
          <w:b/>
          <w:color w:val="000000"/>
          <w:sz w:val="20"/>
          <w:szCs w:val="20"/>
          <w:lang w:eastAsia="ru-RU"/>
        </w:rPr>
        <w:t>.</w:t>
      </w:r>
    </w:p>
    <w:p w14:paraId="122AE965" w14:textId="77777777" w:rsidR="00D23130" w:rsidRPr="00D23130" w:rsidRDefault="00D23130" w:rsidP="00D23130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231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Принцип проведения теста</w:t>
      </w:r>
    </w:p>
    <w:p w14:paraId="13487E51" w14:textId="5D4BF23E" w:rsidR="00D23130" w:rsidRPr="00D23130" w:rsidRDefault="00D23130" w:rsidP="00D23130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Экспресс-тест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 Лептоспироз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собак </w:t>
      </w:r>
      <w:proofErr w:type="spellStart"/>
      <w:r w:rsidR="00B1064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Ab</w:t>
      </w:r>
      <w:proofErr w:type="spellEnd"/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основан на многослойном </w:t>
      </w:r>
      <w:proofErr w:type="spellStart"/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иммунохроматографическом</w:t>
      </w:r>
      <w:proofErr w:type="spellEnd"/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анализе бокового потока. Испытательное устройство имеет испытательное окно. </w:t>
      </w:r>
      <w:proofErr w:type="gramStart"/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Испытательное окно имеет невидимую </w:t>
      </w:r>
      <w:r w:rsidR="00F675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</w:t>
      </w:r>
      <w:r w:rsidR="00F675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(тестовую) зону и </w:t>
      </w:r>
      <w:r w:rsidR="00F675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</w:t>
      </w:r>
      <w:r w:rsidR="00F675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(контрольную) зону.</w:t>
      </w:r>
      <w:proofErr w:type="gramEnd"/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Когда образец помещается в </w:t>
      </w:r>
      <w:proofErr w:type="spellStart"/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пробоотборное</w:t>
      </w:r>
      <w:proofErr w:type="spellEnd"/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отверстие на устройстве, жидкость растекается по бокам на поверхности </w:t>
      </w:r>
      <w:proofErr w:type="gramStart"/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тест-полоски</w:t>
      </w:r>
      <w:proofErr w:type="gramEnd"/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Если при этом в образце имеется достаточно анти</w:t>
      </w:r>
      <w:r w:rsidR="0040040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тел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Лептоспироза собак, то появляется видимая </w:t>
      </w:r>
      <w:r w:rsidR="00F675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</w:t>
      </w:r>
      <w:r w:rsidR="00F675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полоса. </w:t>
      </w:r>
      <w:r w:rsidR="00F675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</w:t>
      </w:r>
      <w:r w:rsidR="00F675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</w:t>
      </w:r>
      <w:r w:rsidR="007421E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антител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Лептоспироза собак в образце.</w:t>
      </w:r>
    </w:p>
    <w:p w14:paraId="5F22ACDC" w14:textId="4AE23EAD" w:rsidR="00D23130" w:rsidRPr="00D23130" w:rsidRDefault="00D23130" w:rsidP="00D23130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Интерпретация результатов через </w:t>
      </w:r>
      <w:r w:rsidR="00B106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10-15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минут.</w:t>
      </w:r>
    </w:p>
    <w:p w14:paraId="504E600B" w14:textId="77777777" w:rsidR="00D23130" w:rsidRPr="00D23130" w:rsidRDefault="00D23130" w:rsidP="00D23130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Чувствительность 98.53%; Специфичность 100%.</w:t>
      </w:r>
    </w:p>
    <w:p w14:paraId="69C763F4" w14:textId="77777777" w:rsidR="00D23130" w:rsidRPr="00D23130" w:rsidRDefault="00D23130" w:rsidP="00D23130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14:paraId="21527F4E" w14:textId="77777777" w:rsidR="00D23130" w:rsidRPr="00D23130" w:rsidRDefault="00D23130" w:rsidP="00D23130">
      <w:pPr>
        <w:spacing w:after="0" w:line="158" w:lineRule="atLeast"/>
        <w:ind w:firstLine="20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231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Инструкция</w:t>
      </w:r>
    </w:p>
    <w:p w14:paraId="74EA89E1" w14:textId="18B6EE0C" w:rsidR="00D23130" w:rsidRPr="00B1064A" w:rsidRDefault="00D23130" w:rsidP="00D23130">
      <w:pPr>
        <w:spacing w:after="0" w:line="158" w:lineRule="atLeast"/>
        <w:ind w:firstLine="208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D231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Экспресс-тест к Лептоспирозу собак</w:t>
      </w:r>
      <w:r w:rsidRPr="00D2313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="00B1064A" w:rsidRPr="00B1064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=</w:t>
      </w:r>
      <w:proofErr w:type="spellStart"/>
      <w:r w:rsidR="00B1064A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ru-RU"/>
        </w:rPr>
        <w:t>Ab</w:t>
      </w:r>
      <w:proofErr w:type="spellEnd"/>
    </w:p>
    <w:p w14:paraId="64B885EE" w14:textId="77777777" w:rsidR="00D23130" w:rsidRPr="00D23130" w:rsidRDefault="00D23130" w:rsidP="00D23130">
      <w:pPr>
        <w:spacing w:after="0" w:line="158" w:lineRule="atLeast"/>
        <w:ind w:firstLine="208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14:paraId="15F6EBC8" w14:textId="77777777" w:rsidR="00D23130" w:rsidRPr="00D23130" w:rsidRDefault="00D23130" w:rsidP="00D23130">
      <w:pPr>
        <w:spacing w:after="0" w:line="158" w:lineRule="atLeast"/>
        <w:ind w:firstLine="2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231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1.     ПРИНЦИП  ДЕЙСТВИЯ</w:t>
      </w:r>
    </w:p>
    <w:p w14:paraId="3CC015D9" w14:textId="0F56E5D2" w:rsidR="00D23130" w:rsidRPr="007421EE" w:rsidRDefault="00D23130" w:rsidP="00D23130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Экспресс-тест к </w:t>
      </w:r>
      <w:r w:rsidRPr="00D23130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Лептоспирозу собак </w:t>
      </w:r>
      <w:proofErr w:type="spellStart"/>
      <w:r w:rsidR="00B106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en-US" w:eastAsia="ru-RU"/>
        </w:rPr>
        <w:t>Ab</w:t>
      </w:r>
      <w:proofErr w:type="spellEnd"/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- </w:t>
      </w:r>
      <w:proofErr w:type="spellStart"/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иммунохроматографический</w:t>
      </w:r>
      <w:proofErr w:type="spellEnd"/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тест для качественного определения анти</w:t>
      </w:r>
      <w:r w:rsidR="007421E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тел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Лептоспироза собак </w:t>
      </w:r>
      <w:proofErr w:type="spellStart"/>
      <w:r w:rsidR="007421EE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IgM</w:t>
      </w:r>
      <w:proofErr w:type="spellEnd"/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 сыворотке</w:t>
      </w:r>
      <w:r w:rsidR="00F675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или плазме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кров</w:t>
      </w:r>
      <w:r w:rsidR="007421E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="007421EE" w:rsidRPr="007421E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14:paraId="3012F688" w14:textId="16388E1B" w:rsidR="00D23130" w:rsidRPr="00D23130" w:rsidRDefault="00D23130" w:rsidP="00D23130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231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Время анализа: </w:t>
      </w:r>
      <w:r w:rsidR="00B106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</w:t>
      </w:r>
      <w:r w:rsidR="00B1064A" w:rsidRPr="00516BB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0</w:t>
      </w:r>
      <w:r w:rsidR="00B106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="00B1064A" w:rsidRPr="00516BB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15</w:t>
      </w:r>
      <w:r w:rsidR="00F6753B"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минут.</w:t>
      </w:r>
    </w:p>
    <w:p w14:paraId="62888AEF" w14:textId="25E63DB3" w:rsidR="00D23130" w:rsidRPr="00D23130" w:rsidRDefault="00D23130" w:rsidP="00D23130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231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Образец</w:t>
      </w:r>
      <w:r w:rsidR="00F6753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: 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плазма</w:t>
      </w:r>
      <w:r w:rsidR="007421EE" w:rsidRPr="007421E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7421E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или 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сыворотка</w:t>
      </w:r>
      <w:r w:rsidR="00F675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крови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14:paraId="2B46D043" w14:textId="77777777" w:rsidR="00D23130" w:rsidRPr="00D23130" w:rsidRDefault="00D23130" w:rsidP="00D23130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6B06139" w14:textId="77777777" w:rsidR="00D23130" w:rsidRPr="00D23130" w:rsidRDefault="00D23130" w:rsidP="00D23130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231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2.     ПРИНЦИП АНАЛИЗА</w:t>
      </w:r>
    </w:p>
    <w:p w14:paraId="478E9B1A" w14:textId="353624A7" w:rsidR="00D23130" w:rsidRDefault="00F6753B" w:rsidP="00D23130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Экспресс-тест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 Лептоспироз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собак </w:t>
      </w:r>
      <w:proofErr w:type="spellStart"/>
      <w:r w:rsidR="00B1064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Ab</w:t>
      </w:r>
      <w:proofErr w:type="spellEnd"/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основан на многослойном </w:t>
      </w:r>
      <w:proofErr w:type="spellStart"/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иммунохроматографическом</w:t>
      </w:r>
      <w:proofErr w:type="spellEnd"/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анализе бокового потока. Испытательное устройство имеет испытательное окно. </w:t>
      </w:r>
      <w:proofErr w:type="gramStart"/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Испытательное окно имеет невидимую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(тестовую) зону и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(контрольную) зону.</w:t>
      </w:r>
      <w:proofErr w:type="gramEnd"/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Когда образец помещается в </w:t>
      </w:r>
      <w:proofErr w:type="spellStart"/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пробоотборное</w:t>
      </w:r>
      <w:proofErr w:type="spellEnd"/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отверстие на устройстве, жидкость растекается по бокам на поверхности </w:t>
      </w:r>
      <w:proofErr w:type="gramStart"/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тест-полоски</w:t>
      </w:r>
      <w:proofErr w:type="gramEnd"/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Если при этом в образце имеется достаточно анти</w:t>
      </w:r>
      <w:r w:rsidR="007421E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тел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Лептоспироза собак, то появляется видимая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полоса.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но показывать наличие анти</w:t>
      </w:r>
      <w:r w:rsidR="007421E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r w:rsidRPr="00D231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Лептоспироза собак в образце.</w:t>
      </w:r>
    </w:p>
    <w:p w14:paraId="44E114A7" w14:textId="77777777" w:rsidR="00D23130" w:rsidRPr="00D23130" w:rsidRDefault="00D23130" w:rsidP="00D23130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9E22D34" w14:textId="77777777" w:rsidR="00D23130" w:rsidRPr="00195776" w:rsidRDefault="00D23130" w:rsidP="00D2313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3.     СОСТАВ НАБОРА</w:t>
      </w:r>
    </w:p>
    <w:p w14:paraId="44ECD1E6" w14:textId="77777777" w:rsidR="00D23130" w:rsidRDefault="00F6753B" w:rsidP="00D2313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3130" w:rsidRPr="00195776">
        <w:rPr>
          <w:color w:val="000000"/>
          <w:sz w:val="18"/>
          <w:szCs w:val="18"/>
        </w:rPr>
        <w:t>10</w:t>
      </w:r>
      <w:r w:rsidR="00D23130">
        <w:rPr>
          <w:color w:val="000000"/>
          <w:sz w:val="18"/>
          <w:szCs w:val="18"/>
        </w:rPr>
        <w:t xml:space="preserve"> </w:t>
      </w:r>
      <w:r w:rsidR="00D23130" w:rsidRPr="00195776">
        <w:rPr>
          <w:color w:val="000000"/>
          <w:sz w:val="18"/>
          <w:szCs w:val="18"/>
        </w:rPr>
        <w:t>пакетов из фольги, в каждом п</w:t>
      </w:r>
      <w:r>
        <w:rPr>
          <w:color w:val="000000"/>
          <w:sz w:val="18"/>
          <w:szCs w:val="18"/>
        </w:rPr>
        <w:t>акете содержится </w:t>
      </w:r>
      <w:r w:rsidR="00D23130" w:rsidRPr="00195776">
        <w:rPr>
          <w:color w:val="000000"/>
          <w:sz w:val="18"/>
          <w:szCs w:val="18"/>
        </w:rPr>
        <w:t xml:space="preserve">одна кассета, одна пипетка и </w:t>
      </w:r>
      <w:proofErr w:type="spellStart"/>
      <w:r w:rsidR="00D23130" w:rsidRPr="00195776">
        <w:rPr>
          <w:color w:val="000000"/>
          <w:sz w:val="18"/>
          <w:szCs w:val="18"/>
        </w:rPr>
        <w:t>влагопоглотитель</w:t>
      </w:r>
      <w:proofErr w:type="spellEnd"/>
    </w:p>
    <w:p w14:paraId="61D7D9A9" w14:textId="2F494F67" w:rsidR="00F6753B" w:rsidRDefault="00D23130" w:rsidP="001E6B7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B1064A">
        <w:rPr>
          <w:color w:val="000000"/>
          <w:sz w:val="18"/>
          <w:szCs w:val="18"/>
        </w:rPr>
        <w:t>1</w:t>
      </w:r>
      <w:r w:rsidR="00F6753B">
        <w:rPr>
          <w:color w:val="000000"/>
          <w:sz w:val="18"/>
          <w:szCs w:val="18"/>
        </w:rPr>
        <w:t xml:space="preserve"> </w:t>
      </w:r>
      <w:r w:rsidR="00B1064A">
        <w:rPr>
          <w:color w:val="000000"/>
          <w:sz w:val="18"/>
          <w:szCs w:val="18"/>
        </w:rPr>
        <w:t>буферная</w:t>
      </w:r>
      <w:r w:rsidRPr="00195776">
        <w:rPr>
          <w:color w:val="000000"/>
          <w:sz w:val="18"/>
          <w:szCs w:val="18"/>
        </w:rPr>
        <w:t xml:space="preserve"> </w:t>
      </w:r>
      <w:r w:rsidR="00B1064A">
        <w:rPr>
          <w:color w:val="000000"/>
          <w:sz w:val="18"/>
          <w:szCs w:val="18"/>
        </w:rPr>
        <w:t>капельница объемом 3МЛ</w:t>
      </w:r>
      <w:bookmarkStart w:id="0" w:name="_GoBack"/>
      <w:bookmarkEnd w:id="0"/>
    </w:p>
    <w:p w14:paraId="30C601A3" w14:textId="77777777" w:rsidR="00F6753B" w:rsidRPr="00195776" w:rsidRDefault="00F6753B" w:rsidP="00F6753B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     Инструкция </w:t>
      </w:r>
    </w:p>
    <w:p w14:paraId="37398A81" w14:textId="77777777" w:rsidR="00D23130" w:rsidRDefault="00D23130" w:rsidP="00D23130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35834ADC" w14:textId="737EEA8E" w:rsidR="00F6753B" w:rsidRDefault="00F6753B" w:rsidP="00D23130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66F941D8" w14:textId="035FE9D8" w:rsidR="00B452D7" w:rsidRDefault="00B452D7" w:rsidP="00D23130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119AA5F0" w14:textId="74DCB0F1" w:rsidR="00B452D7" w:rsidRDefault="00B452D7" w:rsidP="00D23130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517CF5B3" w14:textId="41EAC073" w:rsidR="00B452D7" w:rsidRDefault="00B452D7" w:rsidP="00D23130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65E5CF3F" w14:textId="3C4C8B10" w:rsidR="00B452D7" w:rsidRDefault="00B452D7" w:rsidP="00D23130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4172893B" w14:textId="03D17DA0" w:rsidR="00B452D7" w:rsidRDefault="00B452D7" w:rsidP="00B452D7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en-US"/>
        </w:rPr>
        <w:lastRenderedPageBreak/>
        <w:t xml:space="preserve">  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107C8E6B" wp14:editId="1570551F">
            <wp:extent cx="85905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7778B" w14:textId="77777777" w:rsidR="00B452D7" w:rsidRDefault="00B452D7" w:rsidP="00B452D7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3820AE7" w14:textId="77777777" w:rsidR="00B452D7" w:rsidRPr="007A5ACC" w:rsidRDefault="00B452D7" w:rsidP="00B452D7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</w:t>
      </w:r>
      <w:proofErr w:type="gramStart"/>
      <w:r w:rsidRPr="007A5ACC">
        <w:rPr>
          <w:b/>
          <w:bCs/>
          <w:color w:val="000000"/>
          <w:sz w:val="18"/>
          <w:szCs w:val="18"/>
        </w:rPr>
        <w:t>можете ознакомиться с видео инструкцией перейдя</w:t>
      </w:r>
      <w:proofErr w:type="gramEnd"/>
      <w:r w:rsidRPr="007A5ACC">
        <w:rPr>
          <w:b/>
          <w:bCs/>
          <w:color w:val="000000"/>
          <w:sz w:val="18"/>
          <w:szCs w:val="18"/>
        </w:rPr>
        <w:t xml:space="preserve">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3EE91FFA" w14:textId="77777777" w:rsidR="00B452D7" w:rsidRDefault="00B452D7" w:rsidP="00B452D7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6942C453" w14:textId="77777777" w:rsidR="00B452D7" w:rsidRDefault="00B452D7" w:rsidP="00B452D7">
      <w:pPr>
        <w:pStyle w:val="a5"/>
        <w:spacing w:before="0" w:beforeAutospacing="0" w:after="0" w:afterAutospacing="0" w:line="158" w:lineRule="atLeast"/>
        <w:rPr>
          <w:color w:val="000000"/>
          <w:sz w:val="18"/>
          <w:szCs w:val="18"/>
        </w:rPr>
      </w:pPr>
    </w:p>
    <w:p w14:paraId="08DBA527" w14:textId="77777777" w:rsidR="00D23130" w:rsidRPr="00195776" w:rsidRDefault="00D23130" w:rsidP="00D23130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4.     ПРОЦЕДУРА ИСПЫТАНИЯ</w:t>
      </w:r>
    </w:p>
    <w:p w14:paraId="6D5B8ABA" w14:textId="77777777" w:rsidR="00D23130" w:rsidRPr="00195776" w:rsidRDefault="00D23130" w:rsidP="00D23130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D23130">
        <w:rPr>
          <w:color w:val="000000"/>
          <w:sz w:val="16"/>
          <w:szCs w:val="18"/>
        </w:rPr>
        <w:t> </w:t>
      </w:r>
      <w:bookmarkStart w:id="1" w:name="OLE_LINK1"/>
      <w:r w:rsidRPr="00234809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000ACA00" wp14:editId="38F41135">
            <wp:extent cx="3391866" cy="14795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671" cy="148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6BE5FF4C" w14:textId="2F76ED7D" w:rsidR="00D23130" w:rsidRPr="00234809" w:rsidRDefault="00D23130" w:rsidP="00D23130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Возьмите образец плазмы или сыворотки</w:t>
      </w:r>
      <w:r w:rsidR="00835546">
        <w:rPr>
          <w:rFonts w:ascii="Times New Roman" w:hAnsi="Times New Roman" w:cs="Times New Roman"/>
          <w:sz w:val="18"/>
          <w:szCs w:val="18"/>
        </w:rPr>
        <w:t xml:space="preserve"> крови</w:t>
      </w:r>
      <w:r w:rsidRPr="0023480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17FFF04" w14:textId="77777777" w:rsidR="00D23130" w:rsidRPr="00234809" w:rsidRDefault="00D23130" w:rsidP="00D23130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Выньте кассету из пакета и положите ее горизонтально.</w:t>
      </w:r>
    </w:p>
    <w:p w14:paraId="566738C2" w14:textId="77777777" w:rsidR="00D23130" w:rsidRPr="00234809" w:rsidRDefault="00D23130" w:rsidP="00D23130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 xml:space="preserve">Капните 1 каплю образца и немедленно </w:t>
      </w:r>
      <w:r w:rsidR="00F6753B">
        <w:rPr>
          <w:rFonts w:ascii="Times New Roman" w:hAnsi="Times New Roman" w:cs="Times New Roman"/>
          <w:sz w:val="18"/>
          <w:szCs w:val="18"/>
        </w:rPr>
        <w:t>добавьте</w:t>
      </w:r>
      <w:r w:rsidRPr="00234809">
        <w:rPr>
          <w:rFonts w:ascii="Times New Roman" w:hAnsi="Times New Roman" w:cs="Times New Roman"/>
          <w:sz w:val="18"/>
          <w:szCs w:val="18"/>
        </w:rPr>
        <w:t xml:space="preserve"> 2-3 капли буферного раствора в </w:t>
      </w:r>
      <w:proofErr w:type="spellStart"/>
      <w:r w:rsidRPr="00234809">
        <w:rPr>
          <w:rFonts w:ascii="Times New Roman" w:hAnsi="Times New Roman" w:cs="Times New Roman"/>
          <w:sz w:val="18"/>
          <w:szCs w:val="18"/>
        </w:rPr>
        <w:t>пробоотборное</w:t>
      </w:r>
      <w:proofErr w:type="spellEnd"/>
      <w:r w:rsidRPr="00234809">
        <w:rPr>
          <w:rFonts w:ascii="Times New Roman" w:hAnsi="Times New Roman" w:cs="Times New Roman"/>
          <w:sz w:val="18"/>
          <w:szCs w:val="18"/>
        </w:rPr>
        <w:t xml:space="preserve"> отверстие </w:t>
      </w:r>
      <w:r w:rsidR="00F6753B">
        <w:rPr>
          <w:rFonts w:ascii="Times New Roman" w:hAnsi="Times New Roman" w:cs="Times New Roman"/>
          <w:sz w:val="18"/>
          <w:szCs w:val="18"/>
        </w:rPr>
        <w:t>«</w:t>
      </w:r>
      <w:r w:rsidRPr="00234809">
        <w:rPr>
          <w:rFonts w:ascii="Times New Roman" w:hAnsi="Times New Roman" w:cs="Times New Roman"/>
          <w:sz w:val="18"/>
          <w:szCs w:val="18"/>
        </w:rPr>
        <w:t>S</w:t>
      </w:r>
      <w:r w:rsidR="00F6753B">
        <w:rPr>
          <w:rFonts w:ascii="Times New Roman" w:hAnsi="Times New Roman" w:cs="Times New Roman"/>
          <w:sz w:val="18"/>
          <w:szCs w:val="18"/>
        </w:rPr>
        <w:t>»</w:t>
      </w:r>
      <w:r w:rsidRPr="00234809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50F95181" w14:textId="52318426" w:rsidR="00D23130" w:rsidRDefault="00B1064A" w:rsidP="00D23130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Оцените результат через 10-15</w:t>
      </w:r>
      <w:r w:rsidR="00D23130" w:rsidRPr="00234809">
        <w:rPr>
          <w:rFonts w:ascii="Times New Roman" w:hAnsi="Times New Roman" w:cs="Times New Roman"/>
          <w:sz w:val="18"/>
          <w:szCs w:val="18"/>
        </w:rPr>
        <w:t xml:space="preserve"> минут. </w:t>
      </w:r>
    </w:p>
    <w:p w14:paraId="07B89257" w14:textId="77777777" w:rsidR="00D23130" w:rsidRPr="00234809" w:rsidRDefault="00D23130" w:rsidP="00D23130">
      <w:pPr>
        <w:widowControl w:val="0"/>
        <w:spacing w:beforeLines="20" w:before="48" w:afterLines="20" w:after="48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4ED2CA3A" w14:textId="77777777" w:rsidR="00D23130" w:rsidRDefault="00D23130" w:rsidP="00D23130">
      <w:pPr>
        <w:pStyle w:val="a5"/>
        <w:spacing w:before="0" w:beforeAutospacing="0" w:after="0" w:afterAutospacing="0" w:line="158" w:lineRule="atLeast"/>
        <w:ind w:firstLine="208"/>
        <w:rPr>
          <w:rStyle w:val="a6"/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5.     ОЦЕНКА РЕЗУЛЬТАТОВ</w:t>
      </w:r>
    </w:p>
    <w:p w14:paraId="71953380" w14:textId="1B5C4FE3" w:rsidR="00B1064A" w:rsidRPr="00B1064A" w:rsidRDefault="00B1064A" w:rsidP="00B1064A">
      <w:pPr>
        <w:pStyle w:val="a5"/>
        <w:spacing w:before="0" w:beforeAutospacing="0" w:after="0" w:afterAutospacing="0" w:line="158" w:lineRule="atLeast"/>
        <w:jc w:val="both"/>
        <w:rPr>
          <w:b/>
          <w:color w:val="000000"/>
          <w:sz w:val="18"/>
          <w:szCs w:val="18"/>
        </w:rPr>
      </w:pPr>
      <w:r w:rsidRPr="00B1064A">
        <w:rPr>
          <w:b/>
          <w:color w:val="000000"/>
          <w:sz w:val="18"/>
          <w:szCs w:val="18"/>
        </w:rPr>
        <w:t>ИНТЕРПРЕТАЦИЯ РЕЗУЛЬТАТА ДО 15 МИНУТ!</w:t>
      </w:r>
    </w:p>
    <w:p w14:paraId="07A4FCDF" w14:textId="77777777" w:rsidR="00D23130" w:rsidRPr="00195776" w:rsidRDefault="00D23130" w:rsidP="00D2313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Положительный</w:t>
      </w:r>
      <w:r w:rsidRPr="00195776">
        <w:rPr>
          <w:color w:val="000000"/>
          <w:sz w:val="18"/>
          <w:szCs w:val="18"/>
        </w:rPr>
        <w:t xml:space="preserve">: Наличие обеих окрашенных полос </w:t>
      </w:r>
      <w:r w:rsidR="00F6753B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C</w:t>
      </w:r>
      <w:r w:rsidR="00F6753B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и </w:t>
      </w:r>
      <w:r w:rsidR="00F6753B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T</w:t>
      </w:r>
      <w:r w:rsidR="00F6753B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, независимо от того, </w:t>
      </w:r>
      <w:r w:rsidR="00F6753B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Т</w:t>
      </w:r>
      <w:r w:rsidR="00F6753B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полоса чистая или смазанная.</w:t>
      </w:r>
    </w:p>
    <w:p w14:paraId="5F85BCC5" w14:textId="77777777" w:rsidR="00D23130" w:rsidRPr="00195776" w:rsidRDefault="00D23130" w:rsidP="00D2313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Отрицательный: </w:t>
      </w:r>
      <w:r w:rsidRPr="00195776">
        <w:rPr>
          <w:color w:val="000000"/>
          <w:sz w:val="18"/>
          <w:szCs w:val="18"/>
        </w:rPr>
        <w:t xml:space="preserve">Появляется только полоса </w:t>
      </w:r>
      <w:r w:rsidR="00F6753B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C</w:t>
      </w:r>
      <w:r w:rsidR="00F6753B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>.</w:t>
      </w:r>
    </w:p>
    <w:p w14:paraId="28A7AF87" w14:textId="77777777" w:rsidR="00D23130" w:rsidRDefault="00D23130" w:rsidP="00D2313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Недействительный: </w:t>
      </w:r>
      <w:r w:rsidRPr="00195776">
        <w:rPr>
          <w:color w:val="000000"/>
          <w:sz w:val="18"/>
          <w:szCs w:val="18"/>
        </w:rPr>
        <w:t xml:space="preserve">В зоне </w:t>
      </w:r>
      <w:r w:rsidR="00F6753B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С</w:t>
      </w:r>
      <w:r w:rsidR="00F6753B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</w:t>
      </w:r>
      <w:r w:rsidR="00F6753B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Т</w:t>
      </w:r>
      <w:r w:rsidR="00F6753B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окрашенная полоса.</w:t>
      </w:r>
    </w:p>
    <w:p w14:paraId="0152951B" w14:textId="582EDA5D" w:rsidR="00516BBA" w:rsidRDefault="00516BBA" w:rsidP="00D2313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EA0E06">
        <w:rPr>
          <w:b/>
          <w:color w:val="000000"/>
          <w:sz w:val="18"/>
          <w:szCs w:val="18"/>
        </w:rPr>
        <w:t>ВНИМАНИЕ! ПОСЛЕ 15 МИНУТ РЕЗУЛЬТАТ ТЕСТА НЕДЕЙСТВИТЕЛЬНЫЙ!</w:t>
      </w:r>
    </w:p>
    <w:p w14:paraId="44059F57" w14:textId="77777777" w:rsidR="00D23130" w:rsidRPr="00195776" w:rsidRDefault="00D23130" w:rsidP="00D2313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6BEA985" w14:textId="77777777" w:rsidR="00D23130" w:rsidRDefault="00D23130" w:rsidP="00D23130">
      <w:pPr>
        <w:pStyle w:val="a5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r w:rsidRPr="00195776">
        <w:rPr>
          <w:noProof/>
          <w:color w:val="000000"/>
          <w:sz w:val="18"/>
          <w:szCs w:val="18"/>
        </w:rPr>
        <w:drawing>
          <wp:inline distT="0" distB="0" distL="0" distR="0" wp14:anchorId="0644E25E" wp14:editId="1BACF589">
            <wp:extent cx="3359150" cy="654050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D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9658" cy="65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7A0FC8" w14:textId="77777777" w:rsidR="00D23130" w:rsidRPr="00195776" w:rsidRDefault="00D23130" w:rsidP="00D2313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4BC5BE7" w14:textId="77777777" w:rsidR="00D23130" w:rsidRPr="00195776" w:rsidRDefault="00D23130" w:rsidP="00D2313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6.     ХРАНЕНИЕ</w:t>
      </w:r>
    </w:p>
    <w:p w14:paraId="191E644B" w14:textId="77777777" w:rsidR="00D23130" w:rsidRDefault="00D23130" w:rsidP="00D2313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>Тест-набор можно хранить при комнатной температуре</w:t>
      </w:r>
      <w:r>
        <w:rPr>
          <w:color w:val="000000"/>
          <w:sz w:val="18"/>
          <w:szCs w:val="18"/>
        </w:rPr>
        <w:t>.</w:t>
      </w:r>
    </w:p>
    <w:p w14:paraId="3DFA4DA4" w14:textId="77777777" w:rsidR="00D23130" w:rsidRDefault="00D23130" w:rsidP="00D23130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F6753B">
        <w:rPr>
          <w:rStyle w:val="a6"/>
          <w:b w:val="0"/>
          <w:color w:val="000000"/>
          <w:sz w:val="18"/>
          <w:szCs w:val="18"/>
        </w:rPr>
        <w:t>НЕ ЗАМОРАЖИВАТЬ</w:t>
      </w:r>
      <w:r w:rsidRPr="00195776">
        <w:rPr>
          <w:color w:val="000000"/>
          <w:sz w:val="18"/>
          <w:szCs w:val="18"/>
        </w:rPr>
        <w:t>. Не хранить тест-набор под прямыми лучами солнца.</w:t>
      </w:r>
    </w:p>
    <w:p w14:paraId="46814F7D" w14:textId="77777777" w:rsidR="00D23130" w:rsidRPr="00195776" w:rsidRDefault="00D23130" w:rsidP="00D23130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69D3501D" w14:textId="77777777" w:rsidR="00D23130" w:rsidRPr="00195776" w:rsidRDefault="00D23130" w:rsidP="00D2313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7.     МЕРЫ ПРЕДОСТОРОЖНОСТИ</w:t>
      </w:r>
    </w:p>
    <w:p w14:paraId="6AB56357" w14:textId="77777777" w:rsidR="00D23130" w:rsidRPr="00195776" w:rsidRDefault="00D23130" w:rsidP="00D2313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Pr="00195776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4BB0F5A5" w14:textId="77777777" w:rsidR="00D23130" w:rsidRPr="00195776" w:rsidRDefault="00D23130" w:rsidP="00D2313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Pr="00195776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5ECC8A24" w14:textId="77777777" w:rsidR="00D23130" w:rsidRPr="00195776" w:rsidRDefault="00D23130" w:rsidP="00D2313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Pr="00195776">
        <w:rPr>
          <w:color w:val="000000"/>
          <w:sz w:val="18"/>
          <w:szCs w:val="18"/>
        </w:rPr>
        <w:t>Вынимайте тест-кассету непосредственно перед применением.</w:t>
      </w:r>
    </w:p>
    <w:p w14:paraId="67DC60B1" w14:textId="77777777" w:rsidR="00D23130" w:rsidRPr="00195776" w:rsidRDefault="00D23130" w:rsidP="00D2313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Pr="00195776">
        <w:rPr>
          <w:color w:val="000000"/>
          <w:sz w:val="18"/>
          <w:szCs w:val="18"/>
        </w:rPr>
        <w:t>Не используйте повторно тест-набор.</w:t>
      </w:r>
    </w:p>
    <w:p w14:paraId="0C76496F" w14:textId="77777777" w:rsidR="00D23130" w:rsidRPr="00195776" w:rsidRDefault="00D23130" w:rsidP="00D2313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Pr="00195776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30EBE6B7" w14:textId="77777777" w:rsidR="00D23130" w:rsidRDefault="00D23130" w:rsidP="00D2313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Pr="00195776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0D1579D9" w14:textId="16724DF2" w:rsidR="00D23130" w:rsidRPr="00BB46FF" w:rsidRDefault="00D23130" w:rsidP="00BB46FF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  <w:sectPr w:rsidR="00D23130" w:rsidRPr="00BB46FF" w:rsidSect="00F6753B">
          <w:pgSz w:w="11906" w:h="16838"/>
          <w:pgMar w:top="426" w:right="566" w:bottom="1134" w:left="709" w:header="708" w:footer="708" w:gutter="0"/>
          <w:cols w:num="2" w:space="284"/>
          <w:docGrid w:linePitch="360"/>
        </w:sectPr>
      </w:pPr>
    </w:p>
    <w:p w14:paraId="0BF02EBC" w14:textId="77777777" w:rsidR="00D23130" w:rsidRDefault="00D23130" w:rsidP="00D23130"/>
    <w:sectPr w:rsidR="00D23130" w:rsidSect="00F6753B">
      <w:type w:val="continuous"/>
      <w:pgSz w:w="11906" w:h="16838"/>
      <w:pgMar w:top="567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30"/>
    <w:rsid w:val="001E6B73"/>
    <w:rsid w:val="001F183C"/>
    <w:rsid w:val="003B43A9"/>
    <w:rsid w:val="00400403"/>
    <w:rsid w:val="004026D1"/>
    <w:rsid w:val="00516BBA"/>
    <w:rsid w:val="007421EE"/>
    <w:rsid w:val="00835546"/>
    <w:rsid w:val="00890E99"/>
    <w:rsid w:val="00AE3100"/>
    <w:rsid w:val="00B1064A"/>
    <w:rsid w:val="00B452D7"/>
    <w:rsid w:val="00BB46FF"/>
    <w:rsid w:val="00D23130"/>
    <w:rsid w:val="00DB6AC5"/>
    <w:rsid w:val="00EA165B"/>
    <w:rsid w:val="00EB5A5F"/>
    <w:rsid w:val="00F306A2"/>
    <w:rsid w:val="00F6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4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1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31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1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31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9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Kcения</cp:lastModifiedBy>
  <cp:revision>19</cp:revision>
  <cp:lastPrinted>2024-01-23T19:09:00Z</cp:lastPrinted>
  <dcterms:created xsi:type="dcterms:W3CDTF">2021-09-20T23:32:00Z</dcterms:created>
  <dcterms:modified xsi:type="dcterms:W3CDTF">2024-01-23T19:09:00Z</dcterms:modified>
</cp:coreProperties>
</file>