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3BF8" w14:textId="77777777" w:rsidR="00D52774" w:rsidRDefault="00D52774" w:rsidP="00D5277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6DE6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drawing>
          <wp:inline distT="0" distB="0" distL="0" distR="0" wp14:anchorId="1BB11A23" wp14:editId="74446FF4">
            <wp:extent cx="2472690" cy="1367790"/>
            <wp:effectExtent l="0" t="0" r="3810" b="3810"/>
            <wp:docPr id="5" name="Рисунок 5" descr="Описание: 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D6D3D" w14:textId="77777777" w:rsidR="00BB521D" w:rsidRPr="00BD3DE3" w:rsidRDefault="0069636F" w:rsidP="00D5277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36F">
        <w:rPr>
          <w:rFonts w:ascii="Times New Roman" w:hAnsi="Times New Roman" w:cs="Times New Roman"/>
          <w:b/>
          <w:sz w:val="20"/>
          <w:szCs w:val="20"/>
        </w:rPr>
        <w:t xml:space="preserve">Экспресс-тест </w:t>
      </w:r>
      <w:r w:rsidR="00D52774">
        <w:rPr>
          <w:rFonts w:ascii="Times New Roman" w:hAnsi="Times New Roman" w:cs="Times New Roman"/>
          <w:b/>
          <w:sz w:val="20"/>
          <w:szCs w:val="20"/>
        </w:rPr>
        <w:t>на</w:t>
      </w:r>
      <w:r w:rsidRPr="006963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9636F">
        <w:rPr>
          <w:rFonts w:ascii="Times New Roman" w:hAnsi="Times New Roman" w:cs="Times New Roman"/>
          <w:b/>
          <w:sz w:val="20"/>
          <w:szCs w:val="20"/>
        </w:rPr>
        <w:t>Ринотрахеит</w:t>
      </w:r>
      <w:proofErr w:type="spellEnd"/>
      <w:r w:rsidRPr="0069636F">
        <w:rPr>
          <w:rFonts w:ascii="Times New Roman" w:hAnsi="Times New Roman" w:cs="Times New Roman"/>
          <w:b/>
          <w:sz w:val="20"/>
          <w:szCs w:val="20"/>
        </w:rPr>
        <w:t xml:space="preserve"> кошек </w:t>
      </w:r>
      <w:proofErr w:type="spellStart"/>
      <w:r w:rsidRPr="0069636F">
        <w:rPr>
          <w:rFonts w:ascii="Times New Roman" w:hAnsi="Times New Roman" w:cs="Times New Roman"/>
          <w:b/>
          <w:sz w:val="20"/>
          <w:szCs w:val="20"/>
        </w:rPr>
        <w:t>Ag</w:t>
      </w:r>
      <w:proofErr w:type="spellEnd"/>
      <w:r w:rsidRPr="0069636F">
        <w:rPr>
          <w:rFonts w:ascii="Times New Roman" w:hAnsi="Times New Roman" w:cs="Times New Roman"/>
          <w:b/>
          <w:sz w:val="20"/>
          <w:szCs w:val="20"/>
        </w:rPr>
        <w:t xml:space="preserve"> - </w:t>
      </w:r>
      <w:proofErr w:type="spellStart"/>
      <w:r w:rsidRPr="0069636F">
        <w:rPr>
          <w:rFonts w:ascii="Times New Roman" w:hAnsi="Times New Roman" w:cs="Times New Roman"/>
          <w:b/>
          <w:sz w:val="20"/>
          <w:szCs w:val="20"/>
        </w:rPr>
        <w:t>иммунохроматографический</w:t>
      </w:r>
      <w:proofErr w:type="spellEnd"/>
      <w:r w:rsidRPr="0069636F">
        <w:rPr>
          <w:rFonts w:ascii="Times New Roman" w:hAnsi="Times New Roman" w:cs="Times New Roman"/>
          <w:b/>
          <w:sz w:val="20"/>
          <w:szCs w:val="20"/>
        </w:rPr>
        <w:t xml:space="preserve"> тест для качественного определения  </w:t>
      </w:r>
      <w:proofErr w:type="spellStart"/>
      <w:r w:rsidRPr="0069636F">
        <w:rPr>
          <w:rFonts w:ascii="Times New Roman" w:hAnsi="Times New Roman" w:cs="Times New Roman"/>
          <w:b/>
          <w:sz w:val="20"/>
          <w:szCs w:val="20"/>
        </w:rPr>
        <w:t>Рин</w:t>
      </w:r>
      <w:r w:rsidR="00BD3DE3">
        <w:rPr>
          <w:rFonts w:ascii="Times New Roman" w:hAnsi="Times New Roman" w:cs="Times New Roman"/>
          <w:b/>
          <w:sz w:val="20"/>
          <w:szCs w:val="20"/>
        </w:rPr>
        <w:t>отрахеита</w:t>
      </w:r>
      <w:proofErr w:type="spellEnd"/>
      <w:r w:rsidR="00BD3DE3">
        <w:rPr>
          <w:rFonts w:ascii="Times New Roman" w:hAnsi="Times New Roman" w:cs="Times New Roman"/>
          <w:b/>
          <w:sz w:val="20"/>
          <w:szCs w:val="20"/>
        </w:rPr>
        <w:t xml:space="preserve"> кошек </w:t>
      </w:r>
      <w:proofErr w:type="spellStart"/>
      <w:r w:rsidR="00BD3DE3">
        <w:rPr>
          <w:rFonts w:ascii="Times New Roman" w:hAnsi="Times New Roman" w:cs="Times New Roman"/>
          <w:b/>
          <w:sz w:val="20"/>
          <w:szCs w:val="20"/>
        </w:rPr>
        <w:t>Ag</w:t>
      </w:r>
      <w:proofErr w:type="spellEnd"/>
      <w:r w:rsidR="00BD3DE3">
        <w:rPr>
          <w:rFonts w:ascii="Times New Roman" w:hAnsi="Times New Roman" w:cs="Times New Roman"/>
          <w:b/>
          <w:sz w:val="20"/>
          <w:szCs w:val="20"/>
        </w:rPr>
        <w:t xml:space="preserve"> в выделениях</w:t>
      </w:r>
      <w:r w:rsidR="00BD3DE3" w:rsidRPr="00BD3DE3">
        <w:rPr>
          <w:rFonts w:ascii="Times New Roman" w:hAnsi="Times New Roman" w:cs="Times New Roman"/>
          <w:b/>
          <w:sz w:val="20"/>
          <w:szCs w:val="20"/>
        </w:rPr>
        <w:t>.</w:t>
      </w:r>
    </w:p>
    <w:p w14:paraId="29449654" w14:textId="77777777" w:rsidR="0069636F" w:rsidRPr="003920D0" w:rsidRDefault="0069636F" w:rsidP="0069636F">
      <w:pPr>
        <w:pStyle w:val="a9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3920D0">
        <w:rPr>
          <w:rStyle w:val="aa"/>
          <w:color w:val="000000"/>
          <w:sz w:val="18"/>
          <w:szCs w:val="18"/>
        </w:rPr>
        <w:t>Принцип проведения теста</w:t>
      </w:r>
    </w:p>
    <w:p w14:paraId="4747CDD6" w14:textId="77777777" w:rsidR="0069636F" w:rsidRPr="003920D0" w:rsidRDefault="0069636F" w:rsidP="0069636F">
      <w:pPr>
        <w:pStyle w:val="a9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920D0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3920D0">
        <w:rPr>
          <w:color w:val="000000"/>
          <w:sz w:val="18"/>
          <w:szCs w:val="18"/>
        </w:rPr>
        <w:t xml:space="preserve"> </w:t>
      </w:r>
      <w:proofErr w:type="spellStart"/>
      <w:r>
        <w:rPr>
          <w:bCs/>
          <w:color w:val="000000"/>
          <w:sz w:val="18"/>
          <w:szCs w:val="18"/>
        </w:rPr>
        <w:t>Ринотрахеит</w:t>
      </w:r>
      <w:proofErr w:type="spellEnd"/>
      <w:r w:rsidRPr="003920D0">
        <w:rPr>
          <w:bCs/>
          <w:color w:val="000000"/>
          <w:sz w:val="18"/>
          <w:szCs w:val="18"/>
        </w:rPr>
        <w:t xml:space="preserve"> кошек </w:t>
      </w:r>
      <w:proofErr w:type="spellStart"/>
      <w:r w:rsidRPr="003920D0">
        <w:rPr>
          <w:bCs/>
          <w:color w:val="000000"/>
          <w:sz w:val="18"/>
          <w:szCs w:val="18"/>
        </w:rPr>
        <w:t>Ag</w:t>
      </w:r>
      <w:proofErr w:type="spellEnd"/>
      <w:r w:rsidRPr="003920D0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3920D0">
        <w:rPr>
          <w:color w:val="000000"/>
          <w:sz w:val="18"/>
          <w:szCs w:val="18"/>
        </w:rPr>
        <w:t>иммунохроматографическом</w:t>
      </w:r>
      <w:proofErr w:type="spellEnd"/>
      <w:r w:rsidRPr="003920D0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F027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Т</w:t>
      </w:r>
      <w:r w:rsidR="00F027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(тестовую) зону и </w:t>
      </w:r>
      <w:r w:rsidR="00F027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С</w:t>
      </w:r>
      <w:r w:rsidR="00F027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3920D0">
        <w:rPr>
          <w:color w:val="000000"/>
          <w:sz w:val="18"/>
          <w:szCs w:val="18"/>
        </w:rPr>
        <w:t>пробоотборное</w:t>
      </w:r>
      <w:proofErr w:type="spellEnd"/>
      <w:r w:rsidRPr="003920D0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proofErr w:type="spellStart"/>
      <w:r w:rsidR="00943F07">
        <w:rPr>
          <w:color w:val="000000"/>
          <w:sz w:val="18"/>
          <w:szCs w:val="18"/>
        </w:rPr>
        <w:t>Ринотрахеита</w:t>
      </w:r>
      <w:proofErr w:type="spellEnd"/>
      <w:r w:rsidRPr="003920D0">
        <w:rPr>
          <w:color w:val="000000"/>
          <w:sz w:val="18"/>
          <w:szCs w:val="18"/>
        </w:rPr>
        <w:t xml:space="preserve"> кошек, то появляется видимая </w:t>
      </w:r>
      <w:r w:rsidR="00F027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Т</w:t>
      </w:r>
      <w:r w:rsidR="00F027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полоса. </w:t>
      </w:r>
      <w:r w:rsidR="00F027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С</w:t>
      </w:r>
      <w:r w:rsidR="00F027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proofErr w:type="spellStart"/>
      <w:r>
        <w:rPr>
          <w:color w:val="000000"/>
          <w:sz w:val="18"/>
          <w:szCs w:val="18"/>
        </w:rPr>
        <w:t>Ринотрахеита</w:t>
      </w:r>
      <w:proofErr w:type="spellEnd"/>
      <w:r w:rsidRPr="003920D0">
        <w:rPr>
          <w:color w:val="000000"/>
          <w:sz w:val="18"/>
          <w:szCs w:val="18"/>
        </w:rPr>
        <w:t xml:space="preserve"> кошек  в образце.</w:t>
      </w:r>
    </w:p>
    <w:p w14:paraId="28B062DC" w14:textId="77777777" w:rsidR="0069636F" w:rsidRPr="003920D0" w:rsidRDefault="0069636F" w:rsidP="0069636F">
      <w:pPr>
        <w:pStyle w:val="a9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920D0">
        <w:rPr>
          <w:color w:val="000000"/>
          <w:sz w:val="18"/>
          <w:szCs w:val="18"/>
        </w:rPr>
        <w:t xml:space="preserve">Интерпретация результатов через </w:t>
      </w:r>
      <w:r w:rsidR="00F02707">
        <w:rPr>
          <w:color w:val="000000"/>
          <w:sz w:val="18"/>
          <w:szCs w:val="18"/>
        </w:rPr>
        <w:t>15</w:t>
      </w:r>
      <w:r>
        <w:rPr>
          <w:color w:val="000000"/>
          <w:sz w:val="18"/>
          <w:szCs w:val="18"/>
        </w:rPr>
        <w:t>-</w:t>
      </w:r>
      <w:r w:rsidR="00F02707">
        <w:rPr>
          <w:color w:val="000000"/>
          <w:sz w:val="18"/>
          <w:szCs w:val="18"/>
        </w:rPr>
        <w:t>20</w:t>
      </w:r>
      <w:r w:rsidRPr="003920D0">
        <w:rPr>
          <w:color w:val="000000"/>
          <w:sz w:val="18"/>
          <w:szCs w:val="18"/>
        </w:rPr>
        <w:t xml:space="preserve"> минут</w:t>
      </w:r>
    </w:p>
    <w:p w14:paraId="11CD5CC7" w14:textId="77777777" w:rsidR="0069636F" w:rsidRDefault="0069636F" w:rsidP="0069636F">
      <w:pPr>
        <w:pStyle w:val="a9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920D0">
        <w:rPr>
          <w:color w:val="000000"/>
          <w:sz w:val="18"/>
          <w:szCs w:val="18"/>
        </w:rPr>
        <w:t>Чувствительность 98.53%</w:t>
      </w:r>
      <w:r>
        <w:rPr>
          <w:color w:val="000000"/>
          <w:sz w:val="18"/>
          <w:szCs w:val="18"/>
        </w:rPr>
        <w:t>;</w:t>
      </w:r>
      <w:r w:rsidRPr="003920D0">
        <w:rPr>
          <w:color w:val="000000"/>
          <w:sz w:val="18"/>
          <w:szCs w:val="18"/>
        </w:rPr>
        <w:t xml:space="preserve"> Специфичность 100%</w:t>
      </w:r>
      <w:r>
        <w:rPr>
          <w:color w:val="000000"/>
          <w:sz w:val="18"/>
          <w:szCs w:val="18"/>
        </w:rPr>
        <w:t>.</w:t>
      </w:r>
    </w:p>
    <w:p w14:paraId="0E6D0361" w14:textId="77777777" w:rsidR="0069636F" w:rsidRDefault="0069636F" w:rsidP="0069636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2765DA" w14:textId="77777777" w:rsidR="00D52774" w:rsidRPr="003920D0" w:rsidRDefault="00D52774" w:rsidP="00D52774">
      <w:pPr>
        <w:pStyle w:val="a9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3920D0">
        <w:rPr>
          <w:rStyle w:val="aa"/>
          <w:color w:val="000000"/>
          <w:sz w:val="18"/>
          <w:szCs w:val="18"/>
        </w:rPr>
        <w:t>Инструкция</w:t>
      </w:r>
    </w:p>
    <w:p w14:paraId="0D7B05DC" w14:textId="77777777" w:rsidR="00D52774" w:rsidRPr="00D52774" w:rsidRDefault="00D52774" w:rsidP="00D52774">
      <w:pPr>
        <w:pStyle w:val="a9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>
        <w:rPr>
          <w:rStyle w:val="aa"/>
          <w:color w:val="000000"/>
          <w:sz w:val="18"/>
          <w:szCs w:val="18"/>
        </w:rPr>
        <w:t xml:space="preserve">Экспресс-тест на </w:t>
      </w:r>
      <w:proofErr w:type="spellStart"/>
      <w:r>
        <w:rPr>
          <w:rStyle w:val="aa"/>
          <w:color w:val="000000"/>
          <w:sz w:val="18"/>
          <w:szCs w:val="18"/>
        </w:rPr>
        <w:t>Ринотрахеит</w:t>
      </w:r>
      <w:proofErr w:type="spellEnd"/>
      <w:r>
        <w:rPr>
          <w:rStyle w:val="aa"/>
          <w:color w:val="000000"/>
          <w:sz w:val="18"/>
          <w:szCs w:val="18"/>
        </w:rPr>
        <w:t xml:space="preserve"> </w:t>
      </w:r>
      <w:r w:rsidRPr="003920D0">
        <w:rPr>
          <w:b/>
          <w:color w:val="000000"/>
          <w:sz w:val="18"/>
          <w:szCs w:val="18"/>
        </w:rPr>
        <w:t xml:space="preserve">кошек </w:t>
      </w:r>
      <w:proofErr w:type="spellStart"/>
      <w:r w:rsidRPr="003920D0">
        <w:rPr>
          <w:b/>
          <w:color w:val="000000"/>
          <w:sz w:val="18"/>
          <w:szCs w:val="18"/>
        </w:rPr>
        <w:t>Ag</w:t>
      </w:r>
      <w:proofErr w:type="spellEnd"/>
      <w:r w:rsidRPr="00D52774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(</w:t>
      </w:r>
      <w:r>
        <w:rPr>
          <w:b/>
          <w:color w:val="000000"/>
          <w:sz w:val="18"/>
          <w:szCs w:val="18"/>
          <w:lang w:val="en-US"/>
        </w:rPr>
        <w:t>FHV</w:t>
      </w:r>
      <w:r w:rsidRPr="00D52774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  <w:lang w:val="en-US"/>
        </w:rPr>
        <w:t>Ag</w:t>
      </w:r>
      <w:r>
        <w:rPr>
          <w:b/>
          <w:color w:val="000000"/>
          <w:sz w:val="18"/>
          <w:szCs w:val="18"/>
        </w:rPr>
        <w:t>)</w:t>
      </w:r>
    </w:p>
    <w:p w14:paraId="439C7C19" w14:textId="77777777" w:rsidR="00D52774" w:rsidRPr="0069636F" w:rsidRDefault="00D52774" w:rsidP="0069636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551A73E" w14:textId="77777777" w:rsidR="0069636F" w:rsidRPr="00D52774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2774">
        <w:rPr>
          <w:rStyle w:val="aa"/>
          <w:rFonts w:ascii="Times New Roman" w:hAnsi="Times New Roman" w:cs="Times New Roman"/>
          <w:b w:val="0"/>
          <w:color w:val="000000"/>
          <w:sz w:val="18"/>
          <w:szCs w:val="18"/>
        </w:rPr>
        <w:t>1.</w:t>
      </w:r>
      <w:r>
        <w:rPr>
          <w:rStyle w:val="aa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9636F" w:rsidRPr="00D52774">
        <w:rPr>
          <w:rStyle w:val="aa"/>
          <w:rFonts w:ascii="Times New Roman" w:hAnsi="Times New Roman" w:cs="Times New Roman"/>
          <w:color w:val="000000"/>
          <w:sz w:val="18"/>
          <w:szCs w:val="18"/>
        </w:rPr>
        <w:t>ПРИНЦИП  ДЕЙСТВИЯ</w:t>
      </w:r>
    </w:p>
    <w:p w14:paraId="0889DF67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>Экспресс-тест</w:t>
      </w:r>
      <w:r>
        <w:rPr>
          <w:rFonts w:ascii="Times New Roman" w:hAnsi="Times New Roman" w:cs="Times New Roman"/>
          <w:sz w:val="18"/>
          <w:szCs w:val="18"/>
        </w:rPr>
        <w:t xml:space="preserve"> на</w:t>
      </w:r>
      <w:r w:rsidRPr="006963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9636F">
        <w:rPr>
          <w:rFonts w:ascii="Times New Roman" w:hAnsi="Times New Roman" w:cs="Times New Roman"/>
          <w:sz w:val="18"/>
          <w:szCs w:val="18"/>
        </w:rPr>
        <w:t>Ринотрахеит</w:t>
      </w:r>
      <w:proofErr w:type="spellEnd"/>
      <w:r w:rsidRPr="0069636F">
        <w:rPr>
          <w:rFonts w:ascii="Times New Roman" w:hAnsi="Times New Roman" w:cs="Times New Roman"/>
          <w:sz w:val="18"/>
          <w:szCs w:val="18"/>
        </w:rPr>
        <w:t xml:space="preserve"> кошек</w:t>
      </w:r>
      <w:r w:rsidR="00B22C06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 xml:space="preserve">(FHV </w:t>
      </w:r>
      <w:proofErr w:type="spellStart"/>
      <w:r w:rsidRPr="0069636F">
        <w:rPr>
          <w:rFonts w:ascii="Times New Roman" w:hAnsi="Times New Roman" w:cs="Times New Roman"/>
          <w:sz w:val="18"/>
          <w:szCs w:val="18"/>
        </w:rPr>
        <w:t>Ag</w:t>
      </w:r>
      <w:proofErr w:type="spellEnd"/>
      <w:r w:rsidRPr="0069636F">
        <w:rPr>
          <w:rFonts w:ascii="Times New Roman" w:hAnsi="Times New Roman" w:cs="Times New Roman"/>
          <w:sz w:val="18"/>
          <w:szCs w:val="18"/>
        </w:rPr>
        <w:t xml:space="preserve">) это </w:t>
      </w:r>
      <w:proofErr w:type="spellStart"/>
      <w:r w:rsidRPr="0069636F">
        <w:rPr>
          <w:rFonts w:ascii="Times New Roman" w:hAnsi="Times New Roman" w:cs="Times New Roman"/>
          <w:sz w:val="18"/>
          <w:szCs w:val="18"/>
        </w:rPr>
        <w:t>иммунохроматографический</w:t>
      </w:r>
      <w:proofErr w:type="spellEnd"/>
      <w:r w:rsidRPr="0069636F">
        <w:rPr>
          <w:rFonts w:ascii="Times New Roman" w:hAnsi="Times New Roman" w:cs="Times New Roman"/>
          <w:sz w:val="18"/>
          <w:szCs w:val="18"/>
        </w:rPr>
        <w:t xml:space="preserve"> тест для качественного определения антигена </w:t>
      </w:r>
      <w:proofErr w:type="spellStart"/>
      <w:r w:rsidRPr="0069636F">
        <w:rPr>
          <w:rFonts w:ascii="Times New Roman" w:hAnsi="Times New Roman" w:cs="Times New Roman"/>
          <w:sz w:val="18"/>
          <w:szCs w:val="18"/>
        </w:rPr>
        <w:t>Ринотрахеита</w:t>
      </w:r>
      <w:proofErr w:type="spellEnd"/>
      <w:r w:rsidRPr="0069636F">
        <w:rPr>
          <w:rFonts w:ascii="Times New Roman" w:hAnsi="Times New Roman" w:cs="Times New Roman"/>
          <w:sz w:val="18"/>
          <w:szCs w:val="18"/>
        </w:rPr>
        <w:t xml:space="preserve"> кошек (FHV </w:t>
      </w:r>
      <w:proofErr w:type="spellStart"/>
      <w:r w:rsidRPr="0069636F">
        <w:rPr>
          <w:rFonts w:ascii="Times New Roman" w:hAnsi="Times New Roman" w:cs="Times New Roman"/>
          <w:sz w:val="18"/>
          <w:szCs w:val="18"/>
        </w:rPr>
        <w:t>Ag</w:t>
      </w:r>
      <w:proofErr w:type="spellEnd"/>
      <w:r w:rsidRPr="0069636F">
        <w:rPr>
          <w:rFonts w:ascii="Times New Roman" w:hAnsi="Times New Roman" w:cs="Times New Roman"/>
          <w:sz w:val="18"/>
          <w:szCs w:val="18"/>
        </w:rPr>
        <w:t>)  в выделениях кошки.</w:t>
      </w:r>
    </w:p>
    <w:p w14:paraId="2C4C18C8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D52774">
        <w:rPr>
          <w:rFonts w:ascii="Times New Roman" w:hAnsi="Times New Roman" w:cs="Times New Roman"/>
          <w:b/>
          <w:sz w:val="18"/>
          <w:szCs w:val="18"/>
        </w:rPr>
        <w:t xml:space="preserve">Время </w:t>
      </w:r>
      <w:r w:rsidR="00F02707" w:rsidRPr="00D52774">
        <w:rPr>
          <w:rFonts w:ascii="Times New Roman" w:hAnsi="Times New Roman" w:cs="Times New Roman"/>
          <w:b/>
          <w:sz w:val="18"/>
          <w:szCs w:val="18"/>
        </w:rPr>
        <w:t>анализа:</w:t>
      </w:r>
      <w:r w:rsidR="00F02707" w:rsidRPr="0069636F">
        <w:rPr>
          <w:rFonts w:ascii="Times New Roman" w:hAnsi="Times New Roman" w:cs="Times New Roman"/>
          <w:sz w:val="18"/>
          <w:szCs w:val="18"/>
        </w:rPr>
        <w:t xml:space="preserve"> 15</w:t>
      </w:r>
      <w:r w:rsidR="00F02707">
        <w:rPr>
          <w:rFonts w:ascii="Times New Roman" w:hAnsi="Times New Roman" w:cs="Times New Roman"/>
          <w:sz w:val="18"/>
          <w:szCs w:val="18"/>
        </w:rPr>
        <w:t>-20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мин</w:t>
      </w:r>
      <w:r>
        <w:rPr>
          <w:rFonts w:ascii="Times New Roman" w:hAnsi="Times New Roman" w:cs="Times New Roman"/>
          <w:sz w:val="18"/>
          <w:szCs w:val="18"/>
        </w:rPr>
        <w:t>ут</w:t>
      </w:r>
    </w:p>
    <w:p w14:paraId="7E5F8A7E" w14:textId="2AE870FB" w:rsidR="00D52774" w:rsidRPr="00AA429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b/>
          <w:sz w:val="18"/>
          <w:szCs w:val="18"/>
        </w:rPr>
        <w:t xml:space="preserve">Образец: </w:t>
      </w:r>
      <w:r w:rsidR="00D52774">
        <w:rPr>
          <w:rFonts w:ascii="Times New Roman" w:hAnsi="Times New Roman" w:cs="Times New Roman"/>
          <w:sz w:val="18"/>
          <w:szCs w:val="18"/>
        </w:rPr>
        <w:t xml:space="preserve">смывы с </w:t>
      </w:r>
      <w:proofErr w:type="spellStart"/>
      <w:r w:rsidR="00D52774">
        <w:rPr>
          <w:rFonts w:ascii="Times New Roman" w:hAnsi="Times New Roman" w:cs="Times New Roman"/>
          <w:sz w:val="18"/>
          <w:szCs w:val="18"/>
        </w:rPr>
        <w:t>конъюктивы</w:t>
      </w:r>
      <w:proofErr w:type="spellEnd"/>
      <w:r w:rsidR="00D52774">
        <w:rPr>
          <w:rFonts w:ascii="Times New Roman" w:hAnsi="Times New Roman" w:cs="Times New Roman"/>
          <w:sz w:val="18"/>
          <w:szCs w:val="18"/>
        </w:rPr>
        <w:t xml:space="preserve"> глаз</w:t>
      </w:r>
      <w:r w:rsidR="00AA429F" w:rsidRPr="00AA429F">
        <w:rPr>
          <w:rFonts w:ascii="Times New Roman" w:hAnsi="Times New Roman" w:cs="Times New Roman"/>
          <w:sz w:val="18"/>
          <w:szCs w:val="18"/>
        </w:rPr>
        <w:t xml:space="preserve">, </w:t>
      </w:r>
      <w:r w:rsidR="00BD3DE3">
        <w:rPr>
          <w:rFonts w:ascii="Times New Roman" w:hAnsi="Times New Roman" w:cs="Times New Roman"/>
          <w:sz w:val="18"/>
          <w:szCs w:val="18"/>
        </w:rPr>
        <w:t>смывы с носовой и ротовой полости</w:t>
      </w:r>
      <w:r w:rsidR="00AA429F" w:rsidRPr="00AA429F">
        <w:rPr>
          <w:rFonts w:ascii="Times New Roman" w:hAnsi="Times New Roman" w:cs="Times New Roman"/>
          <w:sz w:val="18"/>
          <w:szCs w:val="18"/>
        </w:rPr>
        <w:t xml:space="preserve"> </w:t>
      </w:r>
      <w:r w:rsidR="00AA429F">
        <w:rPr>
          <w:rFonts w:ascii="Times New Roman" w:hAnsi="Times New Roman" w:cs="Times New Roman"/>
          <w:sz w:val="18"/>
          <w:szCs w:val="18"/>
        </w:rPr>
        <w:t>в одну пробирку! Внимание</w:t>
      </w:r>
      <w:r w:rsidR="00AA429F" w:rsidRPr="00AA429F">
        <w:rPr>
          <w:rFonts w:ascii="Times New Roman" w:hAnsi="Times New Roman" w:cs="Times New Roman"/>
          <w:sz w:val="18"/>
          <w:szCs w:val="18"/>
        </w:rPr>
        <w:t xml:space="preserve">, </w:t>
      </w:r>
      <w:r w:rsidR="00AA429F">
        <w:rPr>
          <w:rFonts w:ascii="Times New Roman" w:hAnsi="Times New Roman" w:cs="Times New Roman"/>
          <w:sz w:val="18"/>
          <w:szCs w:val="18"/>
        </w:rPr>
        <w:t>для каждого места смыва использовать свой зонд-тампон</w:t>
      </w:r>
      <w:r w:rsidR="00AA429F" w:rsidRPr="00AA429F">
        <w:rPr>
          <w:rFonts w:ascii="Times New Roman" w:hAnsi="Times New Roman" w:cs="Times New Roman"/>
          <w:sz w:val="18"/>
          <w:szCs w:val="18"/>
        </w:rPr>
        <w:t xml:space="preserve">. </w:t>
      </w:r>
      <w:r w:rsidR="00AA429F">
        <w:rPr>
          <w:rFonts w:ascii="Times New Roman" w:hAnsi="Times New Roman" w:cs="Times New Roman"/>
          <w:sz w:val="18"/>
          <w:szCs w:val="18"/>
        </w:rPr>
        <w:t>Поместите 3 зонда в одну пробирку с буфером</w:t>
      </w:r>
      <w:r w:rsidR="00AA429F" w:rsidRPr="00AA429F">
        <w:rPr>
          <w:rFonts w:ascii="Times New Roman" w:hAnsi="Times New Roman" w:cs="Times New Roman"/>
          <w:sz w:val="18"/>
          <w:szCs w:val="18"/>
        </w:rPr>
        <w:t xml:space="preserve">, </w:t>
      </w:r>
      <w:r w:rsidR="00AA429F">
        <w:rPr>
          <w:rFonts w:ascii="Times New Roman" w:hAnsi="Times New Roman" w:cs="Times New Roman"/>
          <w:sz w:val="18"/>
          <w:szCs w:val="18"/>
        </w:rPr>
        <w:t>затем оттуда возьмите материал для тестирования</w:t>
      </w:r>
      <w:r w:rsidR="00AA429F" w:rsidRPr="00AA429F">
        <w:rPr>
          <w:rFonts w:ascii="Times New Roman" w:hAnsi="Times New Roman" w:cs="Times New Roman"/>
          <w:sz w:val="18"/>
          <w:szCs w:val="18"/>
        </w:rPr>
        <w:t>;</w:t>
      </w:r>
    </w:p>
    <w:p w14:paraId="3250FBCF" w14:textId="77777777" w:rsidR="00D52774" w:rsidRPr="00D52774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67D90DBD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</w:t>
      </w:r>
      <w:r w:rsidRPr="00D527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9636F">
        <w:rPr>
          <w:rFonts w:ascii="Times New Roman" w:hAnsi="Times New Roman" w:cs="Times New Roman"/>
          <w:b/>
          <w:sz w:val="18"/>
          <w:szCs w:val="18"/>
        </w:rPr>
        <w:t>ПРИНЦИП АНАЛИЗА</w:t>
      </w:r>
    </w:p>
    <w:p w14:paraId="0CF0E7D3" w14:textId="77777777" w:rsidR="0069636F" w:rsidRPr="0069636F" w:rsidRDefault="00F02707" w:rsidP="00D52774">
      <w:pPr>
        <w:spacing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F02707">
        <w:rPr>
          <w:rFonts w:ascii="Times New Roman" w:hAnsi="Times New Roman" w:cs="Times New Roman"/>
          <w:sz w:val="18"/>
          <w:szCs w:val="18"/>
        </w:rPr>
        <w:t xml:space="preserve">Экспресс-тест на </w:t>
      </w:r>
      <w:proofErr w:type="spellStart"/>
      <w:r w:rsidRPr="00F02707">
        <w:rPr>
          <w:rFonts w:ascii="Times New Roman" w:hAnsi="Times New Roman" w:cs="Times New Roman"/>
          <w:bCs/>
          <w:sz w:val="18"/>
          <w:szCs w:val="18"/>
        </w:rPr>
        <w:t>Ринотрахеит</w:t>
      </w:r>
      <w:proofErr w:type="spellEnd"/>
      <w:r w:rsidRPr="00F02707">
        <w:rPr>
          <w:rFonts w:ascii="Times New Roman" w:hAnsi="Times New Roman" w:cs="Times New Roman"/>
          <w:bCs/>
          <w:sz w:val="18"/>
          <w:szCs w:val="18"/>
        </w:rPr>
        <w:t xml:space="preserve"> кошек </w:t>
      </w:r>
      <w:proofErr w:type="spellStart"/>
      <w:r w:rsidRPr="00F02707">
        <w:rPr>
          <w:rFonts w:ascii="Times New Roman" w:hAnsi="Times New Roman" w:cs="Times New Roman"/>
          <w:bCs/>
          <w:sz w:val="18"/>
          <w:szCs w:val="18"/>
        </w:rPr>
        <w:t>Ag</w:t>
      </w:r>
      <w:proofErr w:type="spellEnd"/>
      <w:r w:rsidRPr="00F02707">
        <w:rPr>
          <w:rFonts w:ascii="Times New Roman" w:hAnsi="Times New Roman" w:cs="Times New Roman"/>
          <w:sz w:val="18"/>
          <w:szCs w:val="18"/>
        </w:rPr>
        <w:t xml:space="preserve"> основан на многослойном </w:t>
      </w:r>
      <w:proofErr w:type="spellStart"/>
      <w:r w:rsidRPr="00F02707">
        <w:rPr>
          <w:rFonts w:ascii="Times New Roman" w:hAnsi="Times New Roman" w:cs="Times New Roman"/>
          <w:sz w:val="18"/>
          <w:szCs w:val="18"/>
        </w:rPr>
        <w:t>иммунохроматографическом</w:t>
      </w:r>
      <w:proofErr w:type="spellEnd"/>
      <w:r w:rsidRPr="00F02707">
        <w:rPr>
          <w:rFonts w:ascii="Times New Roman" w:hAnsi="Times New Roman" w:cs="Times New Roman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«Т» (тестовую) зону и «С» (контрольную) зону. Когда образец помещается в </w:t>
      </w:r>
      <w:proofErr w:type="spellStart"/>
      <w:r w:rsidRPr="00F02707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F02707">
        <w:rPr>
          <w:rFonts w:ascii="Times New Roman" w:hAnsi="Times New Roman" w:cs="Times New Roman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proofErr w:type="spellStart"/>
      <w:r w:rsidRPr="00F02707">
        <w:rPr>
          <w:rFonts w:ascii="Times New Roman" w:hAnsi="Times New Roman" w:cs="Times New Roman"/>
          <w:sz w:val="18"/>
          <w:szCs w:val="18"/>
        </w:rPr>
        <w:t>Ринотрахеита</w:t>
      </w:r>
      <w:proofErr w:type="spellEnd"/>
      <w:r w:rsidRPr="00F02707">
        <w:rPr>
          <w:rFonts w:ascii="Times New Roman" w:hAnsi="Times New Roman" w:cs="Times New Roman"/>
          <w:sz w:val="18"/>
          <w:szCs w:val="18"/>
        </w:rPr>
        <w:t xml:space="preserve"> кошек, то появляется видимая «Т» полоса. «С»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rFonts w:ascii="Times New Roman" w:hAnsi="Times New Roman" w:cs="Times New Roman"/>
          <w:sz w:val="18"/>
          <w:szCs w:val="18"/>
        </w:rPr>
        <w:t>но показывать наличие антигена </w:t>
      </w:r>
      <w:proofErr w:type="spellStart"/>
      <w:r w:rsidRPr="00F02707">
        <w:rPr>
          <w:rFonts w:ascii="Times New Roman" w:hAnsi="Times New Roman" w:cs="Times New Roman"/>
          <w:sz w:val="18"/>
          <w:szCs w:val="18"/>
        </w:rPr>
        <w:t>Ринотрахеита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кошек </w:t>
      </w:r>
      <w:r w:rsidRPr="00F02707">
        <w:rPr>
          <w:rFonts w:ascii="Times New Roman" w:hAnsi="Times New Roman" w:cs="Times New Roman"/>
          <w:sz w:val="18"/>
          <w:szCs w:val="18"/>
        </w:rPr>
        <w:t>в образце.</w:t>
      </w:r>
    </w:p>
    <w:p w14:paraId="10FA4D2A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</w:t>
      </w:r>
      <w:r w:rsidRPr="00D527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9636F" w:rsidRPr="0069636F">
        <w:rPr>
          <w:rFonts w:ascii="Times New Roman" w:hAnsi="Times New Roman" w:cs="Times New Roman"/>
          <w:b/>
          <w:sz w:val="18"/>
          <w:szCs w:val="18"/>
        </w:rPr>
        <w:t>СОСТАВ НАБОРА</w:t>
      </w:r>
    </w:p>
    <w:p w14:paraId="6D6F10FB" w14:textId="77777777" w:rsidR="0069636F" w:rsidRPr="00D52774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>-</w:t>
      </w:r>
      <w:r w:rsidR="00D52774"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10</w:t>
      </w:r>
      <w:r w:rsidR="00D52774"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пакетов из фоль</w:t>
      </w:r>
      <w:r w:rsidR="00F02707">
        <w:rPr>
          <w:rFonts w:ascii="Times New Roman" w:hAnsi="Times New Roman" w:cs="Times New Roman"/>
          <w:sz w:val="18"/>
          <w:szCs w:val="18"/>
        </w:rPr>
        <w:t xml:space="preserve">ги, в каждом пакете содержится </w:t>
      </w:r>
      <w:r w:rsidRPr="0069636F">
        <w:rPr>
          <w:rFonts w:ascii="Times New Roman" w:hAnsi="Times New Roman" w:cs="Times New Roman"/>
          <w:sz w:val="18"/>
          <w:szCs w:val="18"/>
        </w:rPr>
        <w:t xml:space="preserve">одна кассета, одна пипетка и </w:t>
      </w:r>
      <w:proofErr w:type="spellStart"/>
      <w:r w:rsidR="00F02707">
        <w:rPr>
          <w:rFonts w:ascii="Times New Roman" w:hAnsi="Times New Roman" w:cs="Times New Roman"/>
          <w:sz w:val="18"/>
          <w:szCs w:val="18"/>
        </w:rPr>
        <w:t>влагопоглотитель</w:t>
      </w:r>
      <w:proofErr w:type="spellEnd"/>
      <w:r w:rsidR="00D52774">
        <w:rPr>
          <w:rFonts w:ascii="Times New Roman" w:hAnsi="Times New Roman" w:cs="Times New Roman"/>
          <w:sz w:val="18"/>
          <w:szCs w:val="18"/>
        </w:rPr>
        <w:t>;</w:t>
      </w:r>
    </w:p>
    <w:p w14:paraId="58EB6D62" w14:textId="5AFCFF50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>-</w:t>
      </w:r>
      <w:r w:rsidR="00F02707">
        <w:rPr>
          <w:rFonts w:ascii="Times New Roman" w:hAnsi="Times New Roman" w:cs="Times New Roman"/>
          <w:sz w:val="18"/>
          <w:szCs w:val="18"/>
        </w:rPr>
        <w:t xml:space="preserve"> </w:t>
      </w:r>
      <w:r w:rsidR="00D52774"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10</w:t>
      </w:r>
      <w:r w:rsidR="00D52774"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пластиковых пробирок с буферным раствором (</w:t>
      </w:r>
      <w:r w:rsidR="00910ECF">
        <w:rPr>
          <w:rFonts w:ascii="Times New Roman" w:hAnsi="Times New Roman" w:cs="Times New Roman"/>
          <w:sz w:val="18"/>
          <w:szCs w:val="18"/>
        </w:rPr>
        <w:t>1</w:t>
      </w:r>
      <w:r w:rsidR="00D52774">
        <w:rPr>
          <w:rFonts w:ascii="Times New Roman" w:hAnsi="Times New Roman" w:cs="Times New Roman"/>
          <w:sz w:val="18"/>
          <w:szCs w:val="18"/>
        </w:rPr>
        <w:t xml:space="preserve"> мл);</w:t>
      </w:r>
    </w:p>
    <w:p w14:paraId="5AD040B6" w14:textId="441AB7A3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>-</w:t>
      </w:r>
      <w:r w:rsidR="00D52774"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="00F02707">
        <w:rPr>
          <w:rFonts w:ascii="Times New Roman" w:hAnsi="Times New Roman" w:cs="Times New Roman"/>
          <w:sz w:val="18"/>
          <w:szCs w:val="18"/>
        </w:rPr>
        <w:t xml:space="preserve"> </w:t>
      </w:r>
      <w:r w:rsidR="00AA429F">
        <w:rPr>
          <w:rFonts w:ascii="Times New Roman" w:hAnsi="Times New Roman" w:cs="Times New Roman"/>
          <w:sz w:val="18"/>
          <w:szCs w:val="18"/>
        </w:rPr>
        <w:t>30</w:t>
      </w:r>
      <w:r w:rsidR="00F02707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тампонов на палочке</w:t>
      </w:r>
      <w:r w:rsidR="00D52774">
        <w:rPr>
          <w:rFonts w:ascii="Times New Roman" w:hAnsi="Times New Roman" w:cs="Times New Roman"/>
          <w:sz w:val="18"/>
          <w:szCs w:val="18"/>
        </w:rPr>
        <w:t>;</w:t>
      </w:r>
      <w:r w:rsidR="00AA429F">
        <w:rPr>
          <w:rFonts w:ascii="Times New Roman" w:hAnsi="Times New Roman" w:cs="Times New Roman"/>
          <w:sz w:val="18"/>
          <w:szCs w:val="18"/>
        </w:rPr>
        <w:t xml:space="preserve"> 3 тампона на каждого пациента</w:t>
      </w:r>
    </w:p>
    <w:p w14:paraId="024F667B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>-</w:t>
      </w:r>
      <w:r w:rsidR="00D52774"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="00F02707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Руководство по использованию</w:t>
      </w:r>
      <w:r w:rsidR="00D52774">
        <w:rPr>
          <w:rFonts w:ascii="Times New Roman" w:hAnsi="Times New Roman" w:cs="Times New Roman"/>
          <w:sz w:val="18"/>
          <w:szCs w:val="18"/>
        </w:rPr>
        <w:t>.</w:t>
      </w:r>
    </w:p>
    <w:p w14:paraId="3B1B206D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AB7C1BB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68FDC08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7F8E21E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207701E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264F2DC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5C5B219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C4E2A31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DB59415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06E74A" w14:textId="5E1CBBAD" w:rsidR="008C498F" w:rsidRDefault="008C498F" w:rsidP="008C498F">
      <w:pPr>
        <w:pStyle w:val="a9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91DF4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A64461F" wp14:editId="53E2EF1F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DEA5" w14:textId="77777777" w:rsidR="008C498F" w:rsidRDefault="008C498F" w:rsidP="008C498F">
      <w:pPr>
        <w:pStyle w:val="a9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46E134D6" w14:textId="77777777" w:rsidR="008C498F" w:rsidRPr="007A5ACC" w:rsidRDefault="008C498F" w:rsidP="008C498F">
      <w:pPr>
        <w:pStyle w:val="a9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579864B0" w14:textId="0F58C6A0" w:rsidR="008C498F" w:rsidRPr="008C498F" w:rsidRDefault="008C498F" w:rsidP="008C498F">
      <w:pPr>
        <w:pStyle w:val="a9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333D7038" w14:textId="77777777" w:rsidR="008C498F" w:rsidRPr="00F02707" w:rsidRDefault="008C498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021874C" w14:textId="77777777" w:rsid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</w:rPr>
        <w:t>4.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69636F" w:rsidRPr="0069636F">
        <w:rPr>
          <w:rFonts w:ascii="Times New Roman" w:hAnsi="Times New Roman" w:cs="Times New Roman"/>
          <w:b/>
          <w:sz w:val="18"/>
          <w:szCs w:val="18"/>
        </w:rPr>
        <w:t>ПРОЦЕДУРА ИСПОЛЬЗОВАНИЯ</w:t>
      </w:r>
    </w:p>
    <w:p w14:paraId="0150459B" w14:textId="77777777" w:rsidR="00D52774" w:rsidRPr="00D52774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7F8AFA5C" w14:textId="4CE46817" w:rsidR="0069636F" w:rsidRPr="0069636F" w:rsidRDefault="003016A1" w:rsidP="00D527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4EC2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8F8B08C" wp14:editId="4799B258">
            <wp:extent cx="3310890" cy="990600"/>
            <wp:effectExtent l="0" t="0" r="381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70" cy="100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39E53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CDA1C2" w14:textId="209F06D7" w:rsidR="0069636F" w:rsidRPr="00AA429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    </w:t>
      </w:r>
      <w:r w:rsidR="00BD3DE3">
        <w:rPr>
          <w:rFonts w:ascii="Times New Roman" w:hAnsi="Times New Roman" w:cs="Times New Roman"/>
          <w:sz w:val="18"/>
          <w:szCs w:val="18"/>
        </w:rPr>
        <w:t xml:space="preserve">Соберите материал </w:t>
      </w:r>
      <w:r w:rsidR="0069636F" w:rsidRPr="0069636F">
        <w:rPr>
          <w:rFonts w:ascii="Times New Roman" w:hAnsi="Times New Roman" w:cs="Times New Roman"/>
          <w:sz w:val="18"/>
          <w:szCs w:val="18"/>
        </w:rPr>
        <w:t xml:space="preserve">с помощью </w:t>
      </w:r>
      <w:r w:rsidR="00AA429F">
        <w:rPr>
          <w:rFonts w:ascii="Times New Roman" w:hAnsi="Times New Roman" w:cs="Times New Roman"/>
          <w:sz w:val="18"/>
          <w:szCs w:val="18"/>
        </w:rPr>
        <w:t>палочек-тампонов</w:t>
      </w:r>
    </w:p>
    <w:p w14:paraId="15C34D85" w14:textId="5702A508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 </w:t>
      </w:r>
      <w:r w:rsidR="0069636F" w:rsidRPr="0069636F">
        <w:rPr>
          <w:rFonts w:ascii="Times New Roman" w:hAnsi="Times New Roman" w:cs="Times New Roman"/>
          <w:sz w:val="18"/>
          <w:szCs w:val="18"/>
        </w:rPr>
        <w:t>Поместите мокры</w:t>
      </w:r>
      <w:r w:rsidR="00AA429F">
        <w:rPr>
          <w:rFonts w:ascii="Times New Roman" w:hAnsi="Times New Roman" w:cs="Times New Roman"/>
          <w:sz w:val="18"/>
          <w:szCs w:val="18"/>
        </w:rPr>
        <w:t>е</w:t>
      </w:r>
      <w:r w:rsidR="0069636F" w:rsidRPr="0069636F">
        <w:rPr>
          <w:rFonts w:ascii="Times New Roman" w:hAnsi="Times New Roman" w:cs="Times New Roman"/>
          <w:sz w:val="18"/>
          <w:szCs w:val="18"/>
        </w:rPr>
        <w:t xml:space="preserve"> тампон</w:t>
      </w:r>
      <w:r w:rsidR="00AA429F">
        <w:rPr>
          <w:rFonts w:ascii="Times New Roman" w:hAnsi="Times New Roman" w:cs="Times New Roman"/>
          <w:sz w:val="18"/>
          <w:szCs w:val="18"/>
        </w:rPr>
        <w:t>ы</w:t>
      </w:r>
      <w:r w:rsidR="0069636F" w:rsidRPr="0069636F">
        <w:rPr>
          <w:rFonts w:ascii="Times New Roman" w:hAnsi="Times New Roman" w:cs="Times New Roman"/>
          <w:sz w:val="18"/>
          <w:szCs w:val="18"/>
        </w:rPr>
        <w:t xml:space="preserve"> в имеющуюся аналитическую буферную пробирку.  Встряхните ее, чтобы обеспечить хорошую экстракцию образца.</w:t>
      </w:r>
    </w:p>
    <w:p w14:paraId="0081AA15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 xml:space="preserve">-  </w:t>
      </w:r>
      <w:r w:rsidR="00D52774" w:rsidRPr="00D52774">
        <w:rPr>
          <w:rFonts w:ascii="Times New Roman" w:hAnsi="Times New Roman" w:cs="Times New Roman"/>
          <w:sz w:val="18"/>
          <w:szCs w:val="18"/>
        </w:rPr>
        <w:t xml:space="preserve">  </w:t>
      </w:r>
      <w:r w:rsidR="00F02707">
        <w:rPr>
          <w:rFonts w:ascii="Times New Roman" w:hAnsi="Times New Roman" w:cs="Times New Roman"/>
          <w:sz w:val="18"/>
          <w:szCs w:val="18"/>
        </w:rPr>
        <w:t>Достаньте</w:t>
      </w:r>
      <w:r w:rsidRPr="0069636F">
        <w:rPr>
          <w:rFonts w:ascii="Times New Roman" w:hAnsi="Times New Roman" w:cs="Times New Roman"/>
          <w:sz w:val="18"/>
          <w:szCs w:val="18"/>
        </w:rPr>
        <w:t xml:space="preserve"> кассету из упаковки и поместите ее горизонтально.</w:t>
      </w:r>
    </w:p>
    <w:p w14:paraId="0966950A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 </w:t>
      </w:r>
      <w:r w:rsidR="0069636F" w:rsidRPr="0069636F">
        <w:rPr>
          <w:rFonts w:ascii="Times New Roman" w:hAnsi="Times New Roman" w:cs="Times New Roman"/>
          <w:sz w:val="18"/>
          <w:szCs w:val="18"/>
        </w:rPr>
        <w:t xml:space="preserve"> Последовательно капните 3 капли образца в </w:t>
      </w:r>
      <w:proofErr w:type="spellStart"/>
      <w:r w:rsidR="0069636F" w:rsidRPr="0069636F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="0069636F" w:rsidRPr="0069636F">
        <w:rPr>
          <w:rFonts w:ascii="Times New Roman" w:hAnsi="Times New Roman" w:cs="Times New Roman"/>
          <w:sz w:val="18"/>
          <w:szCs w:val="18"/>
        </w:rPr>
        <w:t xml:space="preserve"> отверстие «S» </w:t>
      </w:r>
    </w:p>
    <w:p w14:paraId="3F7056F5" w14:textId="77777777" w:rsidR="0069636F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   </w:t>
      </w:r>
      <w:r w:rsidR="0069636F" w:rsidRPr="0069636F">
        <w:rPr>
          <w:rFonts w:ascii="Times New Roman" w:hAnsi="Times New Roman" w:cs="Times New Roman"/>
          <w:sz w:val="18"/>
          <w:szCs w:val="18"/>
        </w:rPr>
        <w:t xml:space="preserve">Оцените результат в течение </w:t>
      </w:r>
      <w:r w:rsidR="00F02707">
        <w:rPr>
          <w:rFonts w:ascii="Times New Roman" w:hAnsi="Times New Roman" w:cs="Times New Roman"/>
          <w:sz w:val="18"/>
          <w:szCs w:val="18"/>
        </w:rPr>
        <w:t>15</w:t>
      </w:r>
      <w:r w:rsidR="0069636F" w:rsidRPr="0069636F">
        <w:rPr>
          <w:rFonts w:ascii="Times New Roman" w:hAnsi="Times New Roman" w:cs="Times New Roman"/>
          <w:sz w:val="18"/>
          <w:szCs w:val="18"/>
        </w:rPr>
        <w:t>-</w:t>
      </w:r>
      <w:r w:rsidR="00F02707">
        <w:rPr>
          <w:rFonts w:ascii="Times New Roman" w:hAnsi="Times New Roman" w:cs="Times New Roman"/>
          <w:sz w:val="18"/>
          <w:szCs w:val="18"/>
        </w:rPr>
        <w:t>20</w:t>
      </w:r>
      <w:r w:rsidR="0069636F" w:rsidRPr="0069636F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53C4CE6E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403036D1" w14:textId="77777777" w:rsidR="0069636F" w:rsidRPr="0069636F" w:rsidRDefault="0069636F" w:rsidP="00B22C06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D52774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69636F">
        <w:rPr>
          <w:rFonts w:ascii="Times New Roman" w:hAnsi="Times New Roman" w:cs="Times New Roman"/>
          <w:b/>
          <w:sz w:val="18"/>
          <w:szCs w:val="18"/>
        </w:rPr>
        <w:t>ОЦЕНКА РЕЗУЛЬТАТОВ</w:t>
      </w:r>
    </w:p>
    <w:p w14:paraId="14B3B623" w14:textId="77777777" w:rsidR="00D52774" w:rsidRPr="00D52774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D52774">
        <w:rPr>
          <w:rFonts w:ascii="Times New Roman" w:hAnsi="Times New Roman" w:cs="Times New Roman"/>
          <w:b/>
          <w:sz w:val="18"/>
          <w:szCs w:val="18"/>
        </w:rPr>
        <w:t xml:space="preserve">Положительный: </w:t>
      </w:r>
      <w:r w:rsidRPr="0069636F">
        <w:rPr>
          <w:rFonts w:ascii="Times New Roman" w:hAnsi="Times New Roman" w:cs="Times New Roman"/>
          <w:sz w:val="18"/>
          <w:szCs w:val="18"/>
        </w:rPr>
        <w:t xml:space="preserve">Наличие обеих окрашенных полос </w:t>
      </w:r>
      <w:r w:rsidR="00F02707">
        <w:rPr>
          <w:rFonts w:ascii="Times New Roman" w:hAnsi="Times New Roman" w:cs="Times New Roman"/>
          <w:sz w:val="18"/>
          <w:szCs w:val="18"/>
        </w:rPr>
        <w:t>«</w:t>
      </w:r>
      <w:r w:rsidRPr="0069636F">
        <w:rPr>
          <w:rFonts w:ascii="Times New Roman" w:hAnsi="Times New Roman" w:cs="Times New Roman"/>
          <w:sz w:val="18"/>
          <w:szCs w:val="18"/>
        </w:rPr>
        <w:t>C</w:t>
      </w:r>
      <w:r w:rsidR="00F02707">
        <w:rPr>
          <w:rFonts w:ascii="Times New Roman" w:hAnsi="Times New Roman" w:cs="Times New Roman"/>
          <w:sz w:val="18"/>
          <w:szCs w:val="18"/>
        </w:rPr>
        <w:t>»</w:t>
      </w:r>
      <w:r w:rsidRPr="0069636F">
        <w:rPr>
          <w:rFonts w:ascii="Times New Roman" w:hAnsi="Times New Roman" w:cs="Times New Roman"/>
          <w:sz w:val="18"/>
          <w:szCs w:val="18"/>
        </w:rPr>
        <w:t xml:space="preserve"> и </w:t>
      </w:r>
      <w:r w:rsidR="00F02707">
        <w:rPr>
          <w:rFonts w:ascii="Times New Roman" w:hAnsi="Times New Roman" w:cs="Times New Roman"/>
          <w:sz w:val="18"/>
          <w:szCs w:val="18"/>
        </w:rPr>
        <w:t>«</w:t>
      </w:r>
      <w:r w:rsidRPr="0069636F">
        <w:rPr>
          <w:rFonts w:ascii="Times New Roman" w:hAnsi="Times New Roman" w:cs="Times New Roman"/>
          <w:sz w:val="18"/>
          <w:szCs w:val="18"/>
        </w:rPr>
        <w:t>T</w:t>
      </w:r>
      <w:r w:rsidR="00F02707">
        <w:rPr>
          <w:rFonts w:ascii="Times New Roman" w:hAnsi="Times New Roman" w:cs="Times New Roman"/>
          <w:sz w:val="18"/>
          <w:szCs w:val="18"/>
        </w:rPr>
        <w:t>»</w:t>
      </w:r>
      <w:r w:rsidRPr="0069636F">
        <w:rPr>
          <w:rFonts w:ascii="Times New Roman" w:hAnsi="Times New Roman" w:cs="Times New Roman"/>
          <w:sz w:val="18"/>
          <w:szCs w:val="18"/>
        </w:rPr>
        <w:t>, независимо от того,</w:t>
      </w:r>
      <w:r w:rsidR="00D52774">
        <w:rPr>
          <w:rFonts w:ascii="Times New Roman" w:hAnsi="Times New Roman" w:cs="Times New Roman"/>
          <w:sz w:val="18"/>
          <w:szCs w:val="18"/>
        </w:rPr>
        <w:t xml:space="preserve"> </w:t>
      </w:r>
      <w:r w:rsidR="00F02707">
        <w:rPr>
          <w:rFonts w:ascii="Times New Roman" w:hAnsi="Times New Roman" w:cs="Times New Roman"/>
          <w:sz w:val="18"/>
          <w:szCs w:val="18"/>
        </w:rPr>
        <w:t>«</w:t>
      </w:r>
      <w:r w:rsidR="00D52774">
        <w:rPr>
          <w:rFonts w:ascii="Times New Roman" w:hAnsi="Times New Roman" w:cs="Times New Roman"/>
          <w:sz w:val="18"/>
          <w:szCs w:val="18"/>
        </w:rPr>
        <w:t>Т</w:t>
      </w:r>
      <w:r w:rsidR="00F02707">
        <w:rPr>
          <w:rFonts w:ascii="Times New Roman" w:hAnsi="Times New Roman" w:cs="Times New Roman"/>
          <w:sz w:val="18"/>
          <w:szCs w:val="18"/>
        </w:rPr>
        <w:t>»</w:t>
      </w:r>
      <w:r w:rsidR="00D52774">
        <w:rPr>
          <w:rFonts w:ascii="Times New Roman" w:hAnsi="Times New Roman" w:cs="Times New Roman"/>
          <w:sz w:val="18"/>
          <w:szCs w:val="18"/>
        </w:rPr>
        <w:t xml:space="preserve"> полоса чистая или смазанная.</w:t>
      </w:r>
    </w:p>
    <w:p w14:paraId="4D5F17C2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D52774">
        <w:rPr>
          <w:rFonts w:ascii="Times New Roman" w:hAnsi="Times New Roman" w:cs="Times New Roman"/>
          <w:b/>
          <w:sz w:val="18"/>
          <w:szCs w:val="18"/>
        </w:rPr>
        <w:t xml:space="preserve">Отрицательный: </w:t>
      </w:r>
      <w:r w:rsidRPr="0069636F">
        <w:rPr>
          <w:rFonts w:ascii="Times New Roman" w:hAnsi="Times New Roman" w:cs="Times New Roman"/>
          <w:sz w:val="18"/>
          <w:szCs w:val="18"/>
        </w:rPr>
        <w:t xml:space="preserve">Появляется только полоса </w:t>
      </w:r>
      <w:r w:rsidR="00F02707">
        <w:rPr>
          <w:rFonts w:ascii="Times New Roman" w:hAnsi="Times New Roman" w:cs="Times New Roman"/>
          <w:sz w:val="18"/>
          <w:szCs w:val="18"/>
        </w:rPr>
        <w:t>«</w:t>
      </w:r>
      <w:r w:rsidRPr="0069636F">
        <w:rPr>
          <w:rFonts w:ascii="Times New Roman" w:hAnsi="Times New Roman" w:cs="Times New Roman"/>
          <w:sz w:val="18"/>
          <w:szCs w:val="18"/>
        </w:rPr>
        <w:t>C</w:t>
      </w:r>
      <w:r w:rsidR="00F02707">
        <w:rPr>
          <w:rFonts w:ascii="Times New Roman" w:hAnsi="Times New Roman" w:cs="Times New Roman"/>
          <w:sz w:val="18"/>
          <w:szCs w:val="18"/>
        </w:rPr>
        <w:t>»</w:t>
      </w:r>
      <w:r w:rsidRPr="0069636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41F4C69" w14:textId="77777777" w:rsidR="00D52774" w:rsidRPr="00F02707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D52774">
        <w:rPr>
          <w:rFonts w:ascii="Times New Roman" w:hAnsi="Times New Roman" w:cs="Times New Roman"/>
          <w:b/>
          <w:sz w:val="18"/>
          <w:szCs w:val="18"/>
        </w:rPr>
        <w:t>Недействительный:</w:t>
      </w:r>
      <w:r w:rsidRPr="0069636F">
        <w:rPr>
          <w:rFonts w:ascii="Times New Roman" w:hAnsi="Times New Roman" w:cs="Times New Roman"/>
          <w:sz w:val="18"/>
          <w:szCs w:val="18"/>
        </w:rPr>
        <w:t xml:space="preserve"> В зоне </w:t>
      </w:r>
      <w:r w:rsidR="00F02707">
        <w:rPr>
          <w:rFonts w:ascii="Times New Roman" w:hAnsi="Times New Roman" w:cs="Times New Roman"/>
          <w:sz w:val="18"/>
          <w:szCs w:val="18"/>
        </w:rPr>
        <w:t>«</w:t>
      </w:r>
      <w:r w:rsidRPr="0069636F">
        <w:rPr>
          <w:rFonts w:ascii="Times New Roman" w:hAnsi="Times New Roman" w:cs="Times New Roman"/>
          <w:sz w:val="18"/>
          <w:szCs w:val="18"/>
        </w:rPr>
        <w:t>С</w:t>
      </w:r>
      <w:r w:rsidR="00F02707">
        <w:rPr>
          <w:rFonts w:ascii="Times New Roman" w:hAnsi="Times New Roman" w:cs="Times New Roman"/>
          <w:sz w:val="18"/>
          <w:szCs w:val="18"/>
        </w:rPr>
        <w:t>»</w:t>
      </w:r>
      <w:r w:rsidRPr="0069636F">
        <w:rPr>
          <w:rFonts w:ascii="Times New Roman" w:hAnsi="Times New Roman" w:cs="Times New Roman"/>
          <w:sz w:val="18"/>
          <w:szCs w:val="18"/>
        </w:rPr>
        <w:t xml:space="preserve"> не появляется окрашенная полоса, независимо от того, появ</w:t>
      </w:r>
      <w:r>
        <w:rPr>
          <w:rFonts w:ascii="Times New Roman" w:hAnsi="Times New Roman" w:cs="Times New Roman"/>
          <w:sz w:val="18"/>
          <w:szCs w:val="18"/>
        </w:rPr>
        <w:t xml:space="preserve">ляется ли </w:t>
      </w:r>
      <w:r w:rsidR="00125116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Т</w:t>
      </w:r>
      <w:r w:rsidR="00125116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окрашенная полоса.</w:t>
      </w:r>
    </w:p>
    <w:p w14:paraId="4FC3374E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0F2D790A" w14:textId="77777777" w:rsidR="0069636F" w:rsidRDefault="00D52774" w:rsidP="00D527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9636F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6FFC8843" wp14:editId="46045C10">
            <wp:extent cx="3422886" cy="7239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956" cy="72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935F8" w14:textId="77777777" w:rsidR="00D52774" w:rsidRPr="00D52774" w:rsidRDefault="00D52774" w:rsidP="00D527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0E853EB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52774">
        <w:rPr>
          <w:rFonts w:ascii="Times New Roman" w:hAnsi="Times New Roman" w:cs="Times New Roman"/>
          <w:b/>
          <w:sz w:val="18"/>
          <w:szCs w:val="18"/>
        </w:rPr>
        <w:t>6</w:t>
      </w:r>
      <w:r w:rsidR="00D52774">
        <w:rPr>
          <w:rFonts w:ascii="Times New Roman" w:hAnsi="Times New Roman" w:cs="Times New Roman"/>
          <w:b/>
          <w:sz w:val="18"/>
          <w:szCs w:val="18"/>
        </w:rPr>
        <w:t>.</w:t>
      </w:r>
      <w:r w:rsidR="00D52774" w:rsidRPr="00F0270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b/>
          <w:sz w:val="18"/>
          <w:szCs w:val="18"/>
        </w:rPr>
        <w:t>ХРАНЕНИЕ</w:t>
      </w:r>
    </w:p>
    <w:p w14:paraId="7BE83CA1" w14:textId="1E3F422F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 xml:space="preserve">Тест-набор можно хранить при комнатной температуре. Срок хранения тестового набора указан на упаковке. </w:t>
      </w:r>
      <w:r w:rsidRPr="0069636F">
        <w:rPr>
          <w:rFonts w:ascii="Times New Roman" w:hAnsi="Times New Roman" w:cs="Times New Roman"/>
          <w:b/>
          <w:sz w:val="18"/>
          <w:szCs w:val="18"/>
        </w:rPr>
        <w:t>НЕ ЗАМОРАЖИВАТЬ</w:t>
      </w:r>
      <w:r w:rsidRPr="0069636F">
        <w:rPr>
          <w:rFonts w:ascii="Times New Roman" w:hAnsi="Times New Roman" w:cs="Times New Roman"/>
          <w:sz w:val="18"/>
          <w:szCs w:val="18"/>
        </w:rPr>
        <w:t>. Не хранить тест-набор под прямыми лучами солнца.</w:t>
      </w:r>
    </w:p>
    <w:p w14:paraId="176AD9A9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792CF4E5" w14:textId="77777777" w:rsidR="0069636F" w:rsidRPr="0069636F" w:rsidRDefault="0069636F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D52774">
        <w:rPr>
          <w:rFonts w:ascii="Times New Roman" w:hAnsi="Times New Roman" w:cs="Times New Roman"/>
          <w:b/>
          <w:sz w:val="18"/>
          <w:szCs w:val="18"/>
        </w:rPr>
        <w:t>7</w:t>
      </w:r>
      <w:r w:rsidR="00D52774">
        <w:rPr>
          <w:rFonts w:ascii="Times New Roman" w:hAnsi="Times New Roman" w:cs="Times New Roman"/>
          <w:b/>
          <w:sz w:val="18"/>
          <w:szCs w:val="18"/>
        </w:rPr>
        <w:t>.</w:t>
      </w:r>
      <w:r w:rsidR="00D52774" w:rsidRPr="00D527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b/>
          <w:sz w:val="18"/>
          <w:szCs w:val="18"/>
        </w:rPr>
        <w:t>МЕРЫ ПРЕДОСТОРОЖНОСТИ</w:t>
      </w:r>
    </w:p>
    <w:p w14:paraId="4CBBE07D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="0069636F" w:rsidRPr="0069636F">
        <w:rPr>
          <w:rFonts w:ascii="Times New Roman" w:hAnsi="Times New Roman" w:cs="Times New Roman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5E9FF972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="0069636F" w:rsidRPr="0069636F">
        <w:rPr>
          <w:rFonts w:ascii="Times New Roman" w:hAnsi="Times New Roman" w:cs="Times New Roman"/>
          <w:sz w:val="18"/>
          <w:szCs w:val="18"/>
        </w:rPr>
        <w:t>До начала анализа все реагенты должны иметь комнатную температуру.</w:t>
      </w:r>
    </w:p>
    <w:p w14:paraId="3A3162AE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9636F" w:rsidRPr="0069636F">
        <w:rPr>
          <w:rFonts w:ascii="Times New Roman" w:hAnsi="Times New Roman" w:cs="Times New Roman"/>
          <w:sz w:val="18"/>
          <w:szCs w:val="18"/>
        </w:rPr>
        <w:t>Вынимайте тест-кассету непосредственно перед применением.</w:t>
      </w:r>
    </w:p>
    <w:p w14:paraId="13A38601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9636F" w:rsidRPr="0069636F">
        <w:rPr>
          <w:rFonts w:ascii="Times New Roman" w:hAnsi="Times New Roman" w:cs="Times New Roman"/>
          <w:sz w:val="18"/>
          <w:szCs w:val="18"/>
        </w:rPr>
        <w:t>Не используйте повторно тест-набор.</w:t>
      </w:r>
    </w:p>
    <w:p w14:paraId="03589136" w14:textId="77777777" w:rsidR="0069636F" w:rsidRPr="0069636F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="0069636F" w:rsidRPr="0069636F">
        <w:rPr>
          <w:rFonts w:ascii="Times New Roman" w:hAnsi="Times New Roman" w:cs="Times New Roman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77C7649C" w14:textId="77777777" w:rsidR="0069636F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</w:t>
      </w:r>
      <w:r w:rsidR="0069636F" w:rsidRPr="0069636F">
        <w:rPr>
          <w:rFonts w:ascii="Times New Roman" w:hAnsi="Times New Roman" w:cs="Times New Roman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376BA404" w14:textId="77777777" w:rsidR="00D52774" w:rsidRPr="00F02707" w:rsidRDefault="00D52774" w:rsidP="00D5277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45319F17" w14:textId="02A47350" w:rsidR="0069636F" w:rsidRPr="0069636F" w:rsidRDefault="0069636F" w:rsidP="00491DF4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69636F" w:rsidRPr="0069636F" w:rsidSect="00D52774">
      <w:pgSz w:w="11906" w:h="16838"/>
      <w:pgMar w:top="426" w:right="566" w:bottom="1134" w:left="567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E81B" w14:textId="77777777" w:rsidR="00446021" w:rsidRDefault="00446021" w:rsidP="0069636F">
      <w:pPr>
        <w:spacing w:after="0" w:line="240" w:lineRule="auto"/>
      </w:pPr>
      <w:r>
        <w:separator/>
      </w:r>
    </w:p>
  </w:endnote>
  <w:endnote w:type="continuationSeparator" w:id="0">
    <w:p w14:paraId="165E08CC" w14:textId="77777777" w:rsidR="00446021" w:rsidRDefault="00446021" w:rsidP="0069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A61C3" w14:textId="77777777" w:rsidR="00446021" w:rsidRDefault="00446021" w:rsidP="0069636F">
      <w:pPr>
        <w:spacing w:after="0" w:line="240" w:lineRule="auto"/>
      </w:pPr>
      <w:r>
        <w:separator/>
      </w:r>
    </w:p>
  </w:footnote>
  <w:footnote w:type="continuationSeparator" w:id="0">
    <w:p w14:paraId="01D861EB" w14:textId="77777777" w:rsidR="00446021" w:rsidRDefault="00446021" w:rsidP="0069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95238"/>
    <w:multiLevelType w:val="hybridMultilevel"/>
    <w:tmpl w:val="87F8C476"/>
    <w:lvl w:ilvl="0" w:tplc="2FDC61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21D"/>
    <w:rsid w:val="0005266F"/>
    <w:rsid w:val="00125116"/>
    <w:rsid w:val="001D368D"/>
    <w:rsid w:val="002E0886"/>
    <w:rsid w:val="003016A1"/>
    <w:rsid w:val="00390820"/>
    <w:rsid w:val="00446021"/>
    <w:rsid w:val="00491DF4"/>
    <w:rsid w:val="00557158"/>
    <w:rsid w:val="0059716F"/>
    <w:rsid w:val="0069636F"/>
    <w:rsid w:val="007A36D6"/>
    <w:rsid w:val="00864EC3"/>
    <w:rsid w:val="008C498F"/>
    <w:rsid w:val="00910ECF"/>
    <w:rsid w:val="00943F07"/>
    <w:rsid w:val="00A069CE"/>
    <w:rsid w:val="00AA429F"/>
    <w:rsid w:val="00B22C06"/>
    <w:rsid w:val="00BB521D"/>
    <w:rsid w:val="00BC3DA5"/>
    <w:rsid w:val="00BD3DE3"/>
    <w:rsid w:val="00C7374E"/>
    <w:rsid w:val="00CC5DA3"/>
    <w:rsid w:val="00D52774"/>
    <w:rsid w:val="00D74E75"/>
    <w:rsid w:val="00F02707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F394"/>
  <w15:docId w15:val="{A298B0A5-5607-453F-B75D-09D9EFD2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36F"/>
  </w:style>
  <w:style w:type="paragraph" w:styleId="a5">
    <w:name w:val="footer"/>
    <w:basedOn w:val="a"/>
    <w:link w:val="a6"/>
    <w:uiPriority w:val="99"/>
    <w:unhideWhenUsed/>
    <w:rsid w:val="0069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36F"/>
  </w:style>
  <w:style w:type="paragraph" w:styleId="a7">
    <w:name w:val="Balloon Text"/>
    <w:basedOn w:val="a"/>
    <w:link w:val="a8"/>
    <w:uiPriority w:val="99"/>
    <w:semiHidden/>
    <w:unhideWhenUsed/>
    <w:rsid w:val="0069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636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6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9636F"/>
    <w:rPr>
      <w:b/>
      <w:bCs/>
    </w:rPr>
  </w:style>
  <w:style w:type="paragraph" w:styleId="ab">
    <w:name w:val="List Paragraph"/>
    <w:basedOn w:val="a"/>
    <w:uiPriority w:val="34"/>
    <w:qFormat/>
    <w:rsid w:val="00D5277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E0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19</cp:revision>
  <cp:lastPrinted>2023-05-31T14:59:00Z</cp:lastPrinted>
  <dcterms:created xsi:type="dcterms:W3CDTF">2021-09-21T19:48:00Z</dcterms:created>
  <dcterms:modified xsi:type="dcterms:W3CDTF">2023-09-13T19:23:00Z</dcterms:modified>
</cp:coreProperties>
</file>